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0C1E" w14:textId="28066E57" w:rsidR="004B364D" w:rsidRDefault="004B364D" w:rsidP="004B364D">
      <w:pPr>
        <w:pStyle w:val="Geenafstand"/>
        <w:rPr>
          <w:b/>
          <w:bCs/>
          <w:sz w:val="28"/>
          <w:szCs w:val="28"/>
          <w:lang w:eastAsia="nl-NL"/>
        </w:rPr>
      </w:pPr>
      <w:r>
        <w:rPr>
          <w:noProof/>
        </w:rPr>
        <w:drawing>
          <wp:anchor distT="0" distB="0" distL="114300" distR="114300" simplePos="0" relativeHeight="251658240" behindDoc="1" locked="0" layoutInCell="1" allowOverlap="1" wp14:anchorId="57674CA4" wp14:editId="1F94BC3F">
            <wp:simplePos x="0" y="0"/>
            <wp:positionH relativeFrom="margin">
              <wp:posOffset>4579620</wp:posOffset>
            </wp:positionH>
            <wp:positionV relativeFrom="paragraph">
              <wp:posOffset>-549275</wp:posOffset>
            </wp:positionV>
            <wp:extent cx="1592580" cy="109347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109347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eastAsia="nl-NL"/>
        </w:rPr>
        <w:t>Verslag Kernteam Sportakkoord Bernheze</w:t>
      </w:r>
      <w:r>
        <w:rPr>
          <w:sz w:val="24"/>
          <w:szCs w:val="24"/>
        </w:rPr>
        <w:t xml:space="preserve"> </w:t>
      </w:r>
    </w:p>
    <w:p w14:paraId="1D819AE4" w14:textId="77777777" w:rsidR="004B364D" w:rsidRDefault="004B364D" w:rsidP="004B364D">
      <w:pPr>
        <w:pStyle w:val="Geenafstand"/>
      </w:pPr>
    </w:p>
    <w:p w14:paraId="101FD4F4" w14:textId="77777777" w:rsidR="004B364D" w:rsidRDefault="004B364D" w:rsidP="004B364D">
      <w:pPr>
        <w:pStyle w:val="Geenafstand"/>
        <w:rPr>
          <w:b/>
          <w:bCs/>
          <w:lang w:eastAsia="nl-NL"/>
        </w:rPr>
      </w:pPr>
      <w:r>
        <w:rPr>
          <w:b/>
          <w:bCs/>
          <w:lang w:eastAsia="nl-NL"/>
        </w:rPr>
        <w:t>Algemeen</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326"/>
        <w:gridCol w:w="10"/>
        <w:gridCol w:w="4261"/>
      </w:tblGrid>
      <w:tr w:rsidR="004B364D" w14:paraId="264EA9B2"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303949FE"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Naam werkgroep/kernteam</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85557" w14:textId="77777777" w:rsidR="004B364D" w:rsidRDefault="004B364D">
            <w:pPr>
              <w:spacing w:line="276" w:lineRule="auto"/>
              <w:ind w:left="100" w:right="100"/>
              <w:rPr>
                <w:rFonts w:ascii="Helvetica Neue" w:eastAsia="Times New Roman" w:hAnsi="Helvetica Neue"/>
                <w:sz w:val="20"/>
                <w:szCs w:val="20"/>
                <w:lang w:eastAsia="nl-NL"/>
              </w:rPr>
            </w:pPr>
            <w:r>
              <w:rPr>
                <w:rFonts w:ascii="Helvetica Neue" w:eastAsia="Times New Roman" w:hAnsi="Helvetica Neue"/>
                <w:sz w:val="20"/>
                <w:szCs w:val="20"/>
                <w:lang w:eastAsia="nl-NL"/>
              </w:rPr>
              <w:t>Kernteam</w:t>
            </w:r>
          </w:p>
        </w:tc>
      </w:tr>
      <w:tr w:rsidR="004B364D" w14:paraId="47BA4970"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32D0E942"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Datum</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91496B" w14:textId="77777777" w:rsidR="004B364D" w:rsidRDefault="004B364D">
            <w:pPr>
              <w:spacing w:line="276" w:lineRule="auto"/>
              <w:ind w:left="100" w:right="100"/>
              <w:rPr>
                <w:rFonts w:ascii="Helvetica Neue" w:eastAsia="Times New Roman" w:hAnsi="Helvetica Neue"/>
                <w:sz w:val="20"/>
                <w:szCs w:val="20"/>
                <w:lang w:eastAsia="nl-NL"/>
              </w:rPr>
            </w:pPr>
            <w:r>
              <w:rPr>
                <w:rFonts w:ascii="Helvetica Neue" w:eastAsia="Times New Roman" w:hAnsi="Helvetica Neue"/>
                <w:sz w:val="20"/>
                <w:szCs w:val="20"/>
                <w:lang w:eastAsia="nl-NL"/>
              </w:rPr>
              <w:t>19 januari 2022</w:t>
            </w:r>
          </w:p>
        </w:tc>
      </w:tr>
      <w:tr w:rsidR="004B364D" w14:paraId="2C6AE03D"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50A03709"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Tijdstip</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6C3CF2" w14:textId="77777777" w:rsidR="004B364D" w:rsidRDefault="004B364D">
            <w:pPr>
              <w:spacing w:line="276" w:lineRule="auto"/>
              <w:ind w:left="100" w:right="100"/>
              <w:rPr>
                <w:rFonts w:ascii="Helvetica Neue" w:eastAsia="Times New Roman" w:hAnsi="Helvetica Neue"/>
                <w:sz w:val="20"/>
                <w:szCs w:val="20"/>
                <w:lang w:eastAsia="nl-NL"/>
              </w:rPr>
            </w:pPr>
            <w:r>
              <w:rPr>
                <w:rFonts w:ascii="Helvetica Neue" w:eastAsia="Times New Roman" w:hAnsi="Helvetica Neue"/>
                <w:sz w:val="20"/>
                <w:szCs w:val="20"/>
                <w:lang w:eastAsia="nl-NL"/>
              </w:rPr>
              <w:t>19.30 (via teams)</w:t>
            </w:r>
          </w:p>
        </w:tc>
      </w:tr>
      <w:tr w:rsidR="004B364D" w14:paraId="6616D69F"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B295336"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Aanwezig</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6A0A4C" w14:textId="6C2B8E90" w:rsidR="004B364D" w:rsidRDefault="004B364D" w:rsidP="00AD0422">
            <w:pPr>
              <w:pStyle w:val="Geenafstand"/>
              <w:spacing w:line="276" w:lineRule="auto"/>
              <w:rPr>
                <w:rFonts w:ascii="Helvetica Neue" w:hAnsi="Helvetica Neue"/>
                <w:sz w:val="20"/>
                <w:szCs w:val="20"/>
              </w:rPr>
            </w:pPr>
            <w:r>
              <w:rPr>
                <w:rFonts w:ascii="Helvetica Neue" w:hAnsi="Helvetica Neue"/>
                <w:sz w:val="20"/>
                <w:szCs w:val="20"/>
              </w:rPr>
              <w:t>S</w:t>
            </w:r>
            <w:r w:rsidR="00E95325">
              <w:rPr>
                <w:rFonts w:ascii="Helvetica Neue" w:hAnsi="Helvetica Neue"/>
                <w:sz w:val="20"/>
                <w:szCs w:val="20"/>
              </w:rPr>
              <w:t>.</w:t>
            </w:r>
          </w:p>
          <w:p w14:paraId="4E19CA9E" w14:textId="70DF8107" w:rsidR="004B364D" w:rsidRDefault="00E95325" w:rsidP="00AD0422">
            <w:pPr>
              <w:pStyle w:val="Geenafstand"/>
              <w:spacing w:line="276" w:lineRule="auto"/>
              <w:rPr>
                <w:rFonts w:ascii="Helvetica Neue" w:hAnsi="Helvetica Neue"/>
                <w:sz w:val="20"/>
                <w:szCs w:val="20"/>
              </w:rPr>
            </w:pPr>
            <w:r>
              <w:rPr>
                <w:rFonts w:ascii="Helvetica Neue" w:hAnsi="Helvetica Neue"/>
                <w:sz w:val="20"/>
                <w:szCs w:val="20"/>
              </w:rPr>
              <w:t>F.</w:t>
            </w:r>
          </w:p>
          <w:p w14:paraId="4E7EF467" w14:textId="723888D2" w:rsidR="004B364D" w:rsidRDefault="004B364D">
            <w:pPr>
              <w:spacing w:line="276" w:lineRule="auto"/>
              <w:rPr>
                <w:rFonts w:ascii="Helvetica Neue" w:hAnsi="Helvetica Neue"/>
                <w:bCs/>
                <w:sz w:val="20"/>
                <w:szCs w:val="20"/>
              </w:rPr>
            </w:pPr>
            <w:r>
              <w:rPr>
                <w:rFonts w:ascii="Helvetica Neue" w:hAnsi="Helvetica Neue"/>
                <w:bCs/>
                <w:sz w:val="20"/>
                <w:szCs w:val="20"/>
              </w:rPr>
              <w:t>J</w:t>
            </w:r>
            <w:r w:rsidR="00E95325">
              <w:rPr>
                <w:rFonts w:ascii="Helvetica Neue" w:hAnsi="Helvetica Neue"/>
                <w:bCs/>
                <w:sz w:val="20"/>
                <w:szCs w:val="20"/>
              </w:rPr>
              <w:t>.</w:t>
            </w:r>
          </w:p>
          <w:p w14:paraId="7772E78F" w14:textId="243ADB10" w:rsidR="004B364D" w:rsidRDefault="004B364D">
            <w:pPr>
              <w:pStyle w:val="Geenafstand"/>
              <w:spacing w:line="276" w:lineRule="auto"/>
              <w:rPr>
                <w:rFonts w:ascii="Helvetica Neue" w:hAnsi="Helvetica Neue"/>
                <w:sz w:val="20"/>
                <w:szCs w:val="20"/>
              </w:rPr>
            </w:pPr>
            <w:r>
              <w:rPr>
                <w:rFonts w:ascii="Helvetica Neue" w:hAnsi="Helvetica Neue"/>
                <w:bCs/>
                <w:sz w:val="20"/>
                <w:szCs w:val="20"/>
              </w:rPr>
              <w:t>T</w:t>
            </w:r>
            <w:r w:rsidR="00E95325">
              <w:rPr>
                <w:rFonts w:ascii="Helvetica Neue" w:hAnsi="Helvetica Neue"/>
                <w:bCs/>
                <w:sz w:val="20"/>
                <w:szCs w:val="20"/>
              </w:rPr>
              <w:t>.</w:t>
            </w:r>
          </w:p>
        </w:tc>
        <w:tc>
          <w:tcPr>
            <w:tcW w:w="427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AA7352" w14:textId="19ACFFCB" w:rsidR="004B364D" w:rsidRDefault="004B364D">
            <w:pPr>
              <w:pStyle w:val="Geenafstand"/>
              <w:spacing w:line="276" w:lineRule="auto"/>
              <w:ind w:left="57"/>
              <w:rPr>
                <w:rFonts w:ascii="Helvetica Neue" w:hAnsi="Helvetica Neue"/>
                <w:sz w:val="20"/>
                <w:szCs w:val="20"/>
              </w:rPr>
            </w:pPr>
            <w:r>
              <w:rPr>
                <w:rFonts w:ascii="Helvetica Neue" w:hAnsi="Helvetica Neue"/>
                <w:sz w:val="20"/>
                <w:szCs w:val="20"/>
              </w:rPr>
              <w:t xml:space="preserve"> </w:t>
            </w:r>
            <w:r w:rsidR="00E95325">
              <w:rPr>
                <w:rFonts w:ascii="Helvetica Neue" w:hAnsi="Helvetica Neue"/>
                <w:sz w:val="20"/>
                <w:szCs w:val="20"/>
              </w:rPr>
              <w:t>info@actiefbernheze.nl</w:t>
            </w:r>
          </w:p>
        </w:tc>
      </w:tr>
      <w:tr w:rsidR="004B364D" w14:paraId="15B358BB"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53476B1"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Afwezig</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BA317B" w14:textId="096E5B70" w:rsidR="004B364D" w:rsidRDefault="004B364D">
            <w:pPr>
              <w:spacing w:line="276" w:lineRule="auto"/>
              <w:rPr>
                <w:rFonts w:ascii="Helvetica Neue" w:hAnsi="Helvetica Neue"/>
                <w:bCs/>
                <w:sz w:val="20"/>
                <w:szCs w:val="20"/>
              </w:rPr>
            </w:pPr>
            <w:r>
              <w:rPr>
                <w:rFonts w:ascii="Helvetica Neue" w:hAnsi="Helvetica Neue"/>
                <w:bCs/>
                <w:sz w:val="20"/>
                <w:szCs w:val="20"/>
              </w:rPr>
              <w:t>M</w:t>
            </w:r>
            <w:r w:rsidR="00E95325">
              <w:rPr>
                <w:rFonts w:ascii="Helvetica Neue" w:hAnsi="Helvetica Neue"/>
                <w:bCs/>
                <w:sz w:val="20"/>
                <w:szCs w:val="20"/>
              </w:rPr>
              <w:t>.</w:t>
            </w:r>
          </w:p>
          <w:p w14:paraId="3A08F29B" w14:textId="3C8008EE" w:rsidR="004B364D" w:rsidRDefault="004B364D">
            <w:pPr>
              <w:spacing w:line="276" w:lineRule="auto"/>
              <w:rPr>
                <w:rFonts w:ascii="Helvetica Neue" w:hAnsi="Helvetica Neue"/>
                <w:bCs/>
                <w:sz w:val="20"/>
                <w:szCs w:val="20"/>
              </w:rPr>
            </w:pPr>
            <w:r>
              <w:rPr>
                <w:rFonts w:ascii="Helvetica Neue" w:hAnsi="Helvetica Neue"/>
                <w:bCs/>
                <w:sz w:val="20"/>
                <w:szCs w:val="20"/>
              </w:rPr>
              <w:t>P</w:t>
            </w:r>
            <w:r w:rsidR="00E95325">
              <w:rPr>
                <w:rFonts w:ascii="Helvetica Neue" w:hAnsi="Helvetica Neue"/>
                <w:bCs/>
                <w:sz w:val="20"/>
                <w:szCs w:val="20"/>
              </w:rPr>
              <w:t>.</w:t>
            </w: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50039F" w14:textId="44DDD790" w:rsidR="00E95325" w:rsidRDefault="00AD0422" w:rsidP="00E95325">
            <w:pPr>
              <w:spacing w:line="276" w:lineRule="auto"/>
              <w:rPr>
                <w:rFonts w:ascii="Helvetica Neue" w:hAnsi="Helvetica Neue"/>
                <w:color w:val="0563C1" w:themeColor="hyperlink"/>
                <w:sz w:val="20"/>
                <w:szCs w:val="20"/>
                <w:u w:val="single"/>
              </w:rPr>
            </w:pPr>
            <w:r>
              <w:t xml:space="preserve"> </w:t>
            </w:r>
          </w:p>
          <w:p w14:paraId="0CA7A00A" w14:textId="1D02061F" w:rsidR="004B364D" w:rsidRDefault="004B364D">
            <w:pPr>
              <w:pStyle w:val="Geenafstand"/>
              <w:spacing w:line="276" w:lineRule="auto"/>
              <w:ind w:left="57"/>
              <w:rPr>
                <w:rFonts w:ascii="Helvetica Neue" w:hAnsi="Helvetica Neue"/>
                <w:color w:val="0563C1" w:themeColor="hyperlink"/>
                <w:sz w:val="20"/>
                <w:szCs w:val="20"/>
                <w:u w:val="single"/>
              </w:rPr>
            </w:pPr>
          </w:p>
        </w:tc>
      </w:tr>
      <w:tr w:rsidR="004B364D" w14:paraId="00CA853C" w14:textId="77777777" w:rsidTr="004B364D">
        <w:trPr>
          <w:trHeight w:val="375"/>
        </w:trPr>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C5FC126"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Gasten</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817FA9" w14:textId="77777777" w:rsidR="004B364D" w:rsidRDefault="004B364D">
            <w:pPr>
              <w:spacing w:line="276" w:lineRule="auto"/>
              <w:rPr>
                <w:rFonts w:ascii="Helvetica Neue" w:hAnsi="Helvetica Neue"/>
                <w:bCs/>
                <w:sz w:val="20"/>
                <w:szCs w:val="20"/>
              </w:rPr>
            </w:pP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0B3A5B" w14:textId="77777777" w:rsidR="004B364D" w:rsidRDefault="004B364D">
            <w:pPr>
              <w:spacing w:line="276" w:lineRule="auto"/>
              <w:rPr>
                <w:rFonts w:ascii="Helvetica Neue" w:hAnsi="Helvetica Neue"/>
                <w:bCs/>
                <w:sz w:val="20"/>
                <w:szCs w:val="20"/>
              </w:rPr>
            </w:pPr>
            <w:r>
              <w:rPr>
                <w:rFonts w:ascii="Helvetica Neue" w:hAnsi="Helvetica Neue"/>
                <w:bCs/>
                <w:sz w:val="20"/>
                <w:szCs w:val="20"/>
              </w:rPr>
              <w:t xml:space="preserve">  </w:t>
            </w:r>
          </w:p>
        </w:tc>
      </w:tr>
      <w:tr w:rsidR="004B364D" w14:paraId="4F9FA7F4" w14:textId="77777777" w:rsidTr="004B364D">
        <w:trPr>
          <w:trHeight w:val="375"/>
        </w:trPr>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74660FE8"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Status verslag</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7D3192" w14:textId="05556BC7" w:rsidR="004B364D" w:rsidRDefault="00AD0422">
            <w:pPr>
              <w:spacing w:line="276" w:lineRule="auto"/>
              <w:rPr>
                <w:rFonts w:ascii="Helvetica Neue" w:hAnsi="Helvetica Neue"/>
                <w:bCs/>
                <w:sz w:val="20"/>
                <w:szCs w:val="20"/>
              </w:rPr>
            </w:pPr>
            <w:r>
              <w:rPr>
                <w:rFonts w:ascii="Helvetica Neue" w:hAnsi="Helvetica Neue"/>
                <w:bCs/>
                <w:sz w:val="20"/>
                <w:szCs w:val="20"/>
              </w:rPr>
              <w:t>definitief</w:t>
            </w: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E35779" w14:textId="77777777" w:rsidR="004B364D" w:rsidRDefault="004B364D">
            <w:pPr>
              <w:spacing w:line="276" w:lineRule="auto"/>
              <w:rPr>
                <w:rFonts w:ascii="Helvetica Neue" w:hAnsi="Helvetica Neue"/>
                <w:bCs/>
                <w:sz w:val="20"/>
                <w:szCs w:val="20"/>
              </w:rPr>
            </w:pPr>
          </w:p>
        </w:tc>
      </w:tr>
    </w:tbl>
    <w:p w14:paraId="3AFB242B" w14:textId="77777777" w:rsidR="004B364D" w:rsidRDefault="004B364D" w:rsidP="004B364D">
      <w:pPr>
        <w:pStyle w:val="Geenafstand"/>
      </w:pPr>
    </w:p>
    <w:p w14:paraId="4FA74802" w14:textId="77777777" w:rsidR="004B364D" w:rsidRDefault="004B364D" w:rsidP="004B364D">
      <w:pPr>
        <w:pStyle w:val="Geenafstand"/>
        <w:rPr>
          <w:b/>
          <w:bCs/>
        </w:rPr>
      </w:pPr>
      <w:r>
        <w:rPr>
          <w:b/>
          <w:bCs/>
        </w:rPr>
        <w:t>Agendapunten</w:t>
      </w:r>
    </w:p>
    <w:tbl>
      <w:tblPr>
        <w:tblW w:w="9346" w:type="dxa"/>
        <w:tblLook w:val="04A0" w:firstRow="1" w:lastRow="0" w:firstColumn="1" w:lastColumn="0" w:noHBand="0" w:noVBand="1"/>
      </w:tblPr>
      <w:tblGrid>
        <w:gridCol w:w="9346"/>
      </w:tblGrid>
      <w:tr w:rsidR="004B364D" w14:paraId="145B007E"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F824C04" w14:textId="77777777" w:rsidR="004B364D" w:rsidRDefault="004B364D" w:rsidP="006667ED">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Opening &amp; mededelingen</w:t>
            </w:r>
          </w:p>
          <w:p w14:paraId="6AE2C885" w14:textId="5766AD87" w:rsidR="00BF0304" w:rsidRDefault="004B364D">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P</w:t>
            </w:r>
            <w:r w:rsidR="00E95325">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en M</w:t>
            </w:r>
            <w:r w:rsidR="00E95325">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zijn afwezig</w:t>
            </w:r>
            <w:r w:rsidR="00AD0422">
              <w:rPr>
                <w:rFonts w:ascii="Helvetica Neue" w:eastAsia="Times New Roman" w:hAnsi="Helvetica Neue" w:cs="Arial"/>
                <w:sz w:val="20"/>
                <w:szCs w:val="20"/>
                <w:lang w:eastAsia="nl-NL"/>
              </w:rPr>
              <w:t xml:space="preserve">. </w:t>
            </w:r>
            <w:r>
              <w:rPr>
                <w:rFonts w:ascii="Helvetica Neue" w:eastAsia="Times New Roman" w:hAnsi="Helvetica Neue" w:cs="Arial"/>
                <w:sz w:val="20"/>
                <w:szCs w:val="20"/>
                <w:lang w:eastAsia="nl-NL"/>
              </w:rPr>
              <w:t>S</w:t>
            </w:r>
            <w:r w:rsidR="00E95325">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is laatste keer aanwezig, degene die haar functie overneemt zal het kernteam versterken. Haar naam is nog niet bekend.</w:t>
            </w:r>
            <w:r w:rsidR="00BF0304">
              <w:rPr>
                <w:rFonts w:ascii="Helvetica Neue" w:eastAsia="Times New Roman" w:hAnsi="Helvetica Neue" w:cs="Arial"/>
                <w:sz w:val="20"/>
                <w:szCs w:val="20"/>
                <w:lang w:eastAsia="nl-NL"/>
              </w:rPr>
              <w:t xml:space="preserve"> Hierdoor </w:t>
            </w:r>
            <w:r w:rsidR="00AD0422">
              <w:rPr>
                <w:rFonts w:ascii="Helvetica Neue" w:eastAsia="Times New Roman" w:hAnsi="Helvetica Neue" w:cs="Arial"/>
                <w:sz w:val="20"/>
                <w:szCs w:val="20"/>
                <w:lang w:eastAsia="nl-NL"/>
              </w:rPr>
              <w:t xml:space="preserve">is </w:t>
            </w:r>
            <w:r w:rsidR="00BF0304">
              <w:rPr>
                <w:rFonts w:ascii="Helvetica Neue" w:eastAsia="Times New Roman" w:hAnsi="Helvetica Neue" w:cs="Arial"/>
                <w:sz w:val="20"/>
                <w:szCs w:val="20"/>
                <w:lang w:eastAsia="nl-NL"/>
              </w:rPr>
              <w:t>roulatieschema betreft voorzitter en notulist is niet meer actueel. T</w:t>
            </w:r>
            <w:r w:rsidR="00E95325">
              <w:rPr>
                <w:rFonts w:ascii="Helvetica Neue" w:eastAsia="Times New Roman" w:hAnsi="Helvetica Neue" w:cs="Arial"/>
                <w:sz w:val="20"/>
                <w:szCs w:val="20"/>
                <w:lang w:eastAsia="nl-NL"/>
              </w:rPr>
              <w:t>.</w:t>
            </w:r>
            <w:r w:rsidR="00BF0304">
              <w:rPr>
                <w:rFonts w:ascii="Helvetica Neue" w:eastAsia="Times New Roman" w:hAnsi="Helvetica Neue" w:cs="Arial"/>
                <w:sz w:val="20"/>
                <w:szCs w:val="20"/>
                <w:lang w:eastAsia="nl-NL"/>
              </w:rPr>
              <w:t xml:space="preserve"> zal deze een update geven, waarin ook T</w:t>
            </w:r>
            <w:r w:rsidR="00E95325">
              <w:rPr>
                <w:rFonts w:ascii="Helvetica Neue" w:eastAsia="Times New Roman" w:hAnsi="Helvetica Neue" w:cs="Arial"/>
                <w:sz w:val="20"/>
                <w:szCs w:val="20"/>
                <w:lang w:eastAsia="nl-NL"/>
              </w:rPr>
              <w:t>.</w:t>
            </w:r>
            <w:r w:rsidR="00BF0304">
              <w:rPr>
                <w:rFonts w:ascii="Helvetica Neue" w:eastAsia="Times New Roman" w:hAnsi="Helvetica Neue" w:cs="Arial"/>
                <w:sz w:val="20"/>
                <w:szCs w:val="20"/>
                <w:lang w:eastAsia="nl-NL"/>
              </w:rPr>
              <w:t xml:space="preserve"> en J</w:t>
            </w:r>
            <w:r w:rsidR="00E95325">
              <w:rPr>
                <w:rFonts w:ascii="Helvetica Neue" w:eastAsia="Times New Roman" w:hAnsi="Helvetica Neue" w:cs="Arial"/>
                <w:sz w:val="20"/>
                <w:szCs w:val="20"/>
                <w:lang w:eastAsia="nl-NL"/>
              </w:rPr>
              <w:t>.</w:t>
            </w:r>
            <w:r w:rsidR="00BF0304">
              <w:rPr>
                <w:rFonts w:ascii="Helvetica Neue" w:eastAsia="Times New Roman" w:hAnsi="Helvetica Neue" w:cs="Arial"/>
                <w:sz w:val="20"/>
                <w:szCs w:val="20"/>
                <w:lang w:eastAsia="nl-NL"/>
              </w:rPr>
              <w:t xml:space="preserve"> worden opgenomen. Verder vraagt S</w:t>
            </w:r>
            <w:r w:rsidR="00E95325">
              <w:rPr>
                <w:rFonts w:ascii="Helvetica Neue" w:eastAsia="Times New Roman" w:hAnsi="Helvetica Neue" w:cs="Arial"/>
                <w:sz w:val="20"/>
                <w:szCs w:val="20"/>
                <w:lang w:eastAsia="nl-NL"/>
              </w:rPr>
              <w:t xml:space="preserve">. </w:t>
            </w:r>
            <w:r w:rsidR="00BF0304">
              <w:rPr>
                <w:rFonts w:ascii="Helvetica Neue" w:eastAsia="Times New Roman" w:hAnsi="Helvetica Neue" w:cs="Arial"/>
                <w:sz w:val="20"/>
                <w:szCs w:val="20"/>
                <w:lang w:eastAsia="nl-NL"/>
              </w:rPr>
              <w:t>om het verslag naar M</w:t>
            </w:r>
            <w:r w:rsidR="00E95325">
              <w:rPr>
                <w:rFonts w:ascii="Helvetica Neue" w:eastAsia="Times New Roman" w:hAnsi="Helvetica Neue" w:cs="Arial"/>
                <w:sz w:val="20"/>
                <w:szCs w:val="20"/>
                <w:lang w:eastAsia="nl-NL"/>
              </w:rPr>
              <w:t>.</w:t>
            </w:r>
            <w:r w:rsidR="00BF0304">
              <w:rPr>
                <w:rFonts w:ascii="Helvetica Neue" w:eastAsia="Times New Roman" w:hAnsi="Helvetica Neue" w:cs="Arial"/>
                <w:sz w:val="20"/>
                <w:szCs w:val="20"/>
                <w:lang w:eastAsia="nl-NL"/>
              </w:rPr>
              <w:t xml:space="preserve"> te sturen. </w:t>
            </w:r>
          </w:p>
          <w:p w14:paraId="6F4A66EA" w14:textId="70444A28" w:rsidR="004B364D" w:rsidRPr="00BF0304" w:rsidRDefault="004B364D" w:rsidP="00BF0304">
            <w:pPr>
              <w:spacing w:line="276" w:lineRule="auto"/>
              <w:ind w:right="100"/>
              <w:rPr>
                <w:rFonts w:ascii="Helvetica Neue" w:eastAsia="Times New Roman" w:hAnsi="Helvetica Neue" w:cs="Arial"/>
                <w:sz w:val="20"/>
                <w:szCs w:val="20"/>
                <w:lang w:eastAsia="nl-NL"/>
              </w:rPr>
            </w:pPr>
          </w:p>
        </w:tc>
      </w:tr>
      <w:tr w:rsidR="004B364D" w14:paraId="4C35095C"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22EA164" w14:textId="34F5B1ED" w:rsidR="004B364D" w:rsidRDefault="004B364D" w:rsidP="006667ED">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 xml:space="preserve">Verslag kernteam </w:t>
            </w:r>
            <w:r w:rsidR="00AD0422">
              <w:rPr>
                <w:rFonts w:ascii="Helvetica Neue" w:eastAsia="Times New Roman" w:hAnsi="Helvetica Neue" w:cs="Arial"/>
                <w:b/>
                <w:bCs/>
                <w:sz w:val="20"/>
                <w:szCs w:val="20"/>
                <w:lang w:eastAsia="nl-NL"/>
              </w:rPr>
              <w:t>8 december</w:t>
            </w:r>
            <w:r>
              <w:rPr>
                <w:rFonts w:ascii="Helvetica Neue" w:eastAsia="Times New Roman" w:hAnsi="Helvetica Neue" w:cs="Arial"/>
                <w:b/>
                <w:bCs/>
                <w:sz w:val="20"/>
                <w:szCs w:val="20"/>
                <w:lang w:eastAsia="nl-NL"/>
              </w:rPr>
              <w:t xml:space="preserve"> 2021</w:t>
            </w:r>
          </w:p>
          <w:p w14:paraId="51F234F8" w14:textId="77777777" w:rsidR="004B364D" w:rsidRDefault="004B364D" w:rsidP="00AD0422">
            <w:pPr>
              <w:pStyle w:val="Lijstalinea"/>
              <w:numPr>
                <w:ilvl w:val="0"/>
                <w:numId w:val="7"/>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Inhoudelijk geen op- of aanmerkingen op het verslag.</w:t>
            </w:r>
          </w:p>
          <w:p w14:paraId="53E6FE6A" w14:textId="77777777" w:rsidR="004B364D" w:rsidRDefault="004B364D" w:rsidP="00AD0422">
            <w:pPr>
              <w:pStyle w:val="Lijstalinea"/>
              <w:numPr>
                <w:ilvl w:val="0"/>
                <w:numId w:val="7"/>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Actiepunten die kunnen worden afgevoerd zijn: 11, 18, 19, 21, 23, </w:t>
            </w:r>
          </w:p>
          <w:p w14:paraId="5FBAFDB3" w14:textId="77D5B27D" w:rsidR="004B364D" w:rsidRDefault="004B364D" w:rsidP="00AD0422">
            <w:pPr>
              <w:pStyle w:val="Lijstalinea"/>
              <w:numPr>
                <w:ilvl w:val="0"/>
                <w:numId w:val="7"/>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Hoogtepunten van Lokaal Sportakkoord Bernheze zijn doorgelopen</w:t>
            </w:r>
            <w:r w:rsidR="00BF0304">
              <w:rPr>
                <w:rFonts w:ascii="Helvetica Neue" w:eastAsia="Times New Roman" w:hAnsi="Helvetica Neue" w:cs="Arial"/>
                <w:sz w:val="20"/>
                <w:szCs w:val="20"/>
                <w:lang w:eastAsia="nl-NL"/>
              </w:rPr>
              <w:t xml:space="preserve">, op advies van Kernteam wordt het punt betreft de ontvangen cheque door handbalvereniging Dynamico vanuit het Osse Sportakkoord weggehaald. </w:t>
            </w:r>
          </w:p>
          <w:p w14:paraId="5C2D5068" w14:textId="30ACB6D4" w:rsidR="00BF0304" w:rsidRDefault="00BF0304" w:rsidP="00AD0422">
            <w:pPr>
              <w:pStyle w:val="Lijstalinea"/>
              <w:numPr>
                <w:ilvl w:val="0"/>
                <w:numId w:val="7"/>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Het verslag met hoogtepunten van het Lokaal Sportakkoord</w:t>
            </w:r>
            <w:r w:rsidR="0054086D">
              <w:rPr>
                <w:rFonts w:ascii="Helvetica Neue" w:eastAsia="Times New Roman" w:hAnsi="Helvetica Neue" w:cs="Arial"/>
                <w:sz w:val="20"/>
                <w:szCs w:val="20"/>
                <w:lang w:eastAsia="nl-NL"/>
              </w:rPr>
              <w:t xml:space="preserve"> (AVG-proof)</w:t>
            </w:r>
            <w:r>
              <w:rPr>
                <w:rFonts w:ascii="Helvetica Neue" w:eastAsia="Times New Roman" w:hAnsi="Helvetica Neue" w:cs="Arial"/>
                <w:sz w:val="20"/>
                <w:szCs w:val="20"/>
                <w:lang w:eastAsia="nl-NL"/>
              </w:rPr>
              <w:t xml:space="preserve"> </w:t>
            </w:r>
            <w:r w:rsidR="0054086D">
              <w:rPr>
                <w:rFonts w:ascii="Helvetica Neue" w:eastAsia="Times New Roman" w:hAnsi="Helvetica Neue" w:cs="Arial"/>
                <w:sz w:val="20"/>
                <w:szCs w:val="20"/>
                <w:lang w:eastAsia="nl-NL"/>
              </w:rPr>
              <w:t>opnemen op beweegplatform.</w:t>
            </w:r>
          </w:p>
          <w:p w14:paraId="3A9EDF7B" w14:textId="2F91BE0C" w:rsidR="004B364D" w:rsidRPr="0054086D" w:rsidRDefault="0054086D" w:rsidP="00AD0422">
            <w:pPr>
              <w:pStyle w:val="Lijstalinea"/>
              <w:numPr>
                <w:ilvl w:val="0"/>
                <w:numId w:val="7"/>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Verslagen van werkgroepen / kernteam zijn geplaatst op het beweegplatform. J</w:t>
            </w:r>
            <w:r w:rsidR="00E95325">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past deze nog aan zodat ze AVG-proof zijn. Tot die tijd is de pagina niet zichtbaar voor bezoekers van de website. </w:t>
            </w:r>
          </w:p>
          <w:p w14:paraId="7BF04932" w14:textId="77777777" w:rsidR="004B364D" w:rsidRDefault="004B364D">
            <w:pPr>
              <w:spacing w:line="276" w:lineRule="auto"/>
              <w:ind w:left="360" w:right="100"/>
              <w:rPr>
                <w:rFonts w:ascii="Helvetica Neue" w:eastAsia="Times New Roman" w:hAnsi="Helvetica Neue" w:cs="Arial"/>
                <w:sz w:val="20"/>
                <w:szCs w:val="20"/>
                <w:lang w:eastAsia="nl-NL"/>
              </w:rPr>
            </w:pPr>
          </w:p>
        </w:tc>
      </w:tr>
      <w:tr w:rsidR="004B364D" w14:paraId="1E168ECE"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9B4F48D" w14:textId="77777777" w:rsidR="004B364D" w:rsidRDefault="004B364D" w:rsidP="006667ED">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Verslagen en nieuws uit de werkgroepen</w:t>
            </w:r>
          </w:p>
        </w:tc>
      </w:tr>
      <w:tr w:rsidR="004B364D" w14:paraId="16750BB1"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271368C" w14:textId="17F5C5E7" w:rsidR="004B364D" w:rsidRDefault="004B364D">
            <w:pPr>
              <w:spacing w:line="276" w:lineRule="auto"/>
              <w:ind w:left="360" w:right="100"/>
              <w:rPr>
                <w:rFonts w:ascii="Helvetica Neue" w:eastAsia="Times New Roman" w:hAnsi="Helvetica Neue" w:cs="Arial"/>
                <w:b/>
                <w:sz w:val="20"/>
                <w:szCs w:val="20"/>
                <w:lang w:eastAsia="nl-NL"/>
              </w:rPr>
            </w:pPr>
            <w:r>
              <w:rPr>
                <w:rFonts w:ascii="Helvetica Neue" w:eastAsia="Times New Roman" w:hAnsi="Helvetica Neue" w:cs="Arial"/>
                <w:bCs/>
                <w:sz w:val="20"/>
                <w:szCs w:val="20"/>
                <w:lang w:eastAsia="nl-NL"/>
              </w:rPr>
              <w:t xml:space="preserve">  </w:t>
            </w:r>
            <w:r>
              <w:rPr>
                <w:rFonts w:ascii="Helvetica Neue" w:eastAsia="Times New Roman" w:hAnsi="Helvetica Neue" w:cs="Arial"/>
                <w:b/>
                <w:sz w:val="20"/>
                <w:szCs w:val="20"/>
                <w:lang w:eastAsia="nl-NL"/>
              </w:rPr>
              <w:t xml:space="preserve">3.a. Iedereen kan meedoen </w:t>
            </w:r>
            <w:r w:rsidR="00E95325">
              <w:rPr>
                <w:rFonts w:ascii="Helvetica Neue" w:eastAsia="Times New Roman" w:hAnsi="Helvetica Neue" w:cs="Arial"/>
                <w:b/>
                <w:sz w:val="20"/>
                <w:szCs w:val="20"/>
                <w:lang w:eastAsia="nl-NL"/>
              </w:rPr>
              <w:t>–</w:t>
            </w:r>
            <w:r>
              <w:rPr>
                <w:rFonts w:ascii="Helvetica Neue" w:eastAsia="Times New Roman" w:hAnsi="Helvetica Neue" w:cs="Arial"/>
                <w:b/>
                <w:sz w:val="20"/>
                <w:szCs w:val="20"/>
                <w:lang w:eastAsia="nl-NL"/>
              </w:rPr>
              <w:t xml:space="preserve"> P</w:t>
            </w:r>
            <w:r w:rsidR="00E95325">
              <w:rPr>
                <w:rFonts w:ascii="Helvetica Neue" w:eastAsia="Times New Roman" w:hAnsi="Helvetica Neue" w:cs="Arial"/>
                <w:b/>
                <w:sz w:val="20"/>
                <w:szCs w:val="20"/>
                <w:lang w:eastAsia="nl-NL"/>
              </w:rPr>
              <w:t>.</w:t>
            </w:r>
          </w:p>
          <w:p w14:paraId="2C467E2A" w14:textId="38076FAC" w:rsidR="004B364D" w:rsidRPr="00AD0422" w:rsidRDefault="004B364D" w:rsidP="00AD0422">
            <w:pPr>
              <w:pStyle w:val="Lijstalinea"/>
              <w:numPr>
                <w:ilvl w:val="0"/>
                <w:numId w:val="8"/>
              </w:numPr>
              <w:spacing w:line="276" w:lineRule="auto"/>
              <w:ind w:right="100"/>
              <w:rPr>
                <w:rFonts w:ascii="Helvetica Neue" w:eastAsia="Times New Roman" w:hAnsi="Helvetica Neue" w:cs="Arial"/>
                <w:sz w:val="20"/>
                <w:szCs w:val="20"/>
                <w:lang w:eastAsia="nl-NL"/>
              </w:rPr>
            </w:pPr>
            <w:r w:rsidRPr="00AD0422">
              <w:rPr>
                <w:rFonts w:ascii="Helvetica Neue" w:eastAsia="Times New Roman" w:hAnsi="Helvetica Neue" w:cs="Arial"/>
                <w:sz w:val="20"/>
                <w:szCs w:val="20"/>
                <w:lang w:eastAsia="nl-NL"/>
              </w:rPr>
              <w:t>Geen opmerkingen op</w:t>
            </w:r>
            <w:r w:rsidR="0054086D" w:rsidRPr="00AD0422">
              <w:rPr>
                <w:rFonts w:ascii="Helvetica Neue" w:eastAsia="Times New Roman" w:hAnsi="Helvetica Neue" w:cs="Arial"/>
                <w:sz w:val="20"/>
                <w:szCs w:val="20"/>
                <w:lang w:eastAsia="nl-NL"/>
              </w:rPr>
              <w:t xml:space="preserve"> het ontvangen</w:t>
            </w:r>
            <w:r w:rsidRPr="00AD0422">
              <w:rPr>
                <w:rFonts w:ascii="Helvetica Neue" w:eastAsia="Times New Roman" w:hAnsi="Helvetica Neue" w:cs="Arial"/>
                <w:sz w:val="20"/>
                <w:szCs w:val="20"/>
                <w:lang w:eastAsia="nl-NL"/>
              </w:rPr>
              <w:t xml:space="preserve"> verslag</w:t>
            </w:r>
            <w:r w:rsidR="0054086D" w:rsidRPr="00AD0422">
              <w:rPr>
                <w:rFonts w:ascii="Helvetica Neue" w:eastAsia="Times New Roman" w:hAnsi="Helvetica Neue" w:cs="Arial"/>
                <w:sz w:val="20"/>
                <w:szCs w:val="20"/>
                <w:lang w:eastAsia="nl-NL"/>
              </w:rPr>
              <w:t>. We</w:t>
            </w:r>
            <w:r w:rsidRPr="00AD0422">
              <w:rPr>
                <w:rFonts w:ascii="Helvetica Neue" w:eastAsia="Times New Roman" w:hAnsi="Helvetica Neue" w:cs="Arial"/>
                <w:sz w:val="20"/>
                <w:szCs w:val="20"/>
                <w:lang w:eastAsia="nl-NL"/>
              </w:rPr>
              <w:t xml:space="preserve"> bespreken</w:t>
            </w:r>
            <w:r w:rsidR="0054086D" w:rsidRPr="00AD0422">
              <w:rPr>
                <w:rFonts w:ascii="Helvetica Neue" w:eastAsia="Times New Roman" w:hAnsi="Helvetica Neue" w:cs="Arial"/>
                <w:sz w:val="20"/>
                <w:szCs w:val="20"/>
                <w:lang w:eastAsia="nl-NL"/>
              </w:rPr>
              <w:t xml:space="preserve"> de vorderingen</w:t>
            </w:r>
            <w:r w:rsidRPr="00AD0422">
              <w:rPr>
                <w:rFonts w:ascii="Helvetica Neue" w:eastAsia="Times New Roman" w:hAnsi="Helvetica Neue" w:cs="Arial"/>
                <w:sz w:val="20"/>
                <w:szCs w:val="20"/>
                <w:lang w:eastAsia="nl-NL"/>
              </w:rPr>
              <w:t xml:space="preserve"> volgende keer als P</w:t>
            </w:r>
            <w:r w:rsidR="00E95325">
              <w:rPr>
                <w:rFonts w:ascii="Helvetica Neue" w:eastAsia="Times New Roman" w:hAnsi="Helvetica Neue" w:cs="Arial"/>
                <w:sz w:val="20"/>
                <w:szCs w:val="20"/>
                <w:lang w:eastAsia="nl-NL"/>
              </w:rPr>
              <w:t>.</w:t>
            </w:r>
            <w:r w:rsidRPr="00AD0422">
              <w:rPr>
                <w:rFonts w:ascii="Helvetica Neue" w:eastAsia="Times New Roman" w:hAnsi="Helvetica Neue" w:cs="Arial"/>
                <w:sz w:val="20"/>
                <w:szCs w:val="20"/>
                <w:lang w:eastAsia="nl-NL"/>
              </w:rPr>
              <w:t xml:space="preserve"> aanwezi</w:t>
            </w:r>
            <w:r w:rsidR="0054086D" w:rsidRPr="00AD0422">
              <w:rPr>
                <w:rFonts w:ascii="Helvetica Neue" w:eastAsia="Times New Roman" w:hAnsi="Helvetica Neue" w:cs="Arial"/>
                <w:sz w:val="20"/>
                <w:szCs w:val="20"/>
                <w:lang w:eastAsia="nl-NL"/>
              </w:rPr>
              <w:t xml:space="preserve">g is. </w:t>
            </w:r>
          </w:p>
          <w:p w14:paraId="2762DAEA" w14:textId="2D9CB1BF" w:rsidR="004B364D" w:rsidRPr="00AD0422" w:rsidRDefault="004B364D" w:rsidP="00AD0422">
            <w:pPr>
              <w:pStyle w:val="Lijstalinea"/>
              <w:numPr>
                <w:ilvl w:val="0"/>
                <w:numId w:val="8"/>
              </w:numPr>
              <w:spacing w:line="276" w:lineRule="auto"/>
              <w:ind w:right="100"/>
              <w:rPr>
                <w:rFonts w:ascii="Helvetica Neue" w:eastAsia="Times New Roman" w:hAnsi="Helvetica Neue" w:cs="Arial"/>
                <w:sz w:val="20"/>
                <w:szCs w:val="20"/>
                <w:lang w:eastAsia="nl-NL"/>
              </w:rPr>
            </w:pPr>
            <w:r w:rsidRPr="00AD0422">
              <w:rPr>
                <w:rFonts w:ascii="Helvetica Neue" w:eastAsia="Times New Roman" w:hAnsi="Helvetica Neue" w:cs="Arial"/>
                <w:sz w:val="20"/>
                <w:szCs w:val="20"/>
                <w:lang w:eastAsia="nl-NL"/>
              </w:rPr>
              <w:t>J</w:t>
            </w:r>
            <w:r w:rsidR="00E95325">
              <w:rPr>
                <w:rFonts w:ascii="Helvetica Neue" w:eastAsia="Times New Roman" w:hAnsi="Helvetica Neue" w:cs="Arial"/>
                <w:sz w:val="20"/>
                <w:szCs w:val="20"/>
                <w:lang w:eastAsia="nl-NL"/>
              </w:rPr>
              <w:t>.</w:t>
            </w:r>
            <w:r w:rsidRPr="00AD0422">
              <w:rPr>
                <w:rFonts w:ascii="Helvetica Neue" w:eastAsia="Times New Roman" w:hAnsi="Helvetica Neue" w:cs="Arial"/>
                <w:sz w:val="20"/>
                <w:szCs w:val="20"/>
                <w:lang w:eastAsia="nl-NL"/>
              </w:rPr>
              <w:t xml:space="preserve"> en F</w:t>
            </w:r>
            <w:r w:rsidR="00E95325">
              <w:rPr>
                <w:rFonts w:ascii="Helvetica Neue" w:eastAsia="Times New Roman" w:hAnsi="Helvetica Neue" w:cs="Arial"/>
                <w:sz w:val="20"/>
                <w:szCs w:val="20"/>
                <w:lang w:eastAsia="nl-NL"/>
              </w:rPr>
              <w:t>.</w:t>
            </w:r>
            <w:r w:rsidRPr="00AD0422">
              <w:rPr>
                <w:rFonts w:ascii="Helvetica Neue" w:eastAsia="Times New Roman" w:hAnsi="Helvetica Neue" w:cs="Arial"/>
                <w:sz w:val="20"/>
                <w:szCs w:val="20"/>
                <w:lang w:eastAsia="nl-NL"/>
              </w:rPr>
              <w:t xml:space="preserve"> delen dat er een</w:t>
            </w:r>
            <w:r w:rsidR="00AD0422">
              <w:rPr>
                <w:rFonts w:ascii="Helvetica Neue" w:eastAsia="Times New Roman" w:hAnsi="Helvetica Neue" w:cs="Arial"/>
                <w:sz w:val="20"/>
                <w:szCs w:val="20"/>
                <w:lang w:eastAsia="nl-NL"/>
              </w:rPr>
              <w:t xml:space="preserve"> initiatief is om in</w:t>
            </w:r>
            <w:r w:rsidRPr="00AD0422">
              <w:rPr>
                <w:rFonts w:ascii="Helvetica Neue" w:eastAsia="Times New Roman" w:hAnsi="Helvetica Neue" w:cs="Arial"/>
                <w:sz w:val="20"/>
                <w:szCs w:val="20"/>
                <w:lang w:eastAsia="nl-NL"/>
              </w:rPr>
              <w:t xml:space="preserve"> Heeswijk-Dinther een pumptrack te realiseren. Dit initiatief wordt niet doorgezet door de initiatiefnemers</w:t>
            </w:r>
            <w:r w:rsidR="0054086D" w:rsidRPr="00AD0422">
              <w:rPr>
                <w:rFonts w:ascii="Helvetica Neue" w:eastAsia="Times New Roman" w:hAnsi="Helvetica Neue" w:cs="Arial"/>
                <w:sz w:val="20"/>
                <w:szCs w:val="20"/>
                <w:lang w:eastAsia="nl-NL"/>
              </w:rPr>
              <w:t xml:space="preserve">. </w:t>
            </w:r>
            <w:r w:rsidRPr="00AD0422">
              <w:rPr>
                <w:rFonts w:ascii="Helvetica Neue" w:eastAsia="Times New Roman" w:hAnsi="Helvetica Neue" w:cs="Arial"/>
                <w:sz w:val="20"/>
                <w:szCs w:val="20"/>
                <w:lang w:eastAsia="nl-NL"/>
              </w:rPr>
              <w:t xml:space="preserve"> </w:t>
            </w:r>
          </w:p>
        </w:tc>
      </w:tr>
      <w:tr w:rsidR="004B364D" w14:paraId="5DECD2D0"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34E401F" w14:textId="5577ABAD" w:rsidR="004B364D" w:rsidRDefault="004B364D">
            <w:pPr>
              <w:spacing w:line="276" w:lineRule="auto"/>
              <w:ind w:left="360"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 xml:space="preserve">  3.b. Samen werken aan samenwerken </w:t>
            </w:r>
            <w:r w:rsidR="00E95325">
              <w:rPr>
                <w:rFonts w:ascii="Helvetica Neue" w:eastAsia="Times New Roman" w:hAnsi="Helvetica Neue" w:cs="Arial"/>
                <w:b/>
                <w:bCs/>
                <w:sz w:val="20"/>
                <w:szCs w:val="20"/>
                <w:lang w:eastAsia="nl-NL"/>
              </w:rPr>
              <w:t>–</w:t>
            </w:r>
            <w:r>
              <w:rPr>
                <w:rFonts w:ascii="Helvetica Neue" w:eastAsia="Times New Roman" w:hAnsi="Helvetica Neue" w:cs="Arial"/>
                <w:b/>
                <w:bCs/>
                <w:sz w:val="20"/>
                <w:szCs w:val="20"/>
                <w:lang w:eastAsia="nl-NL"/>
              </w:rPr>
              <w:t xml:space="preserve"> J</w:t>
            </w:r>
            <w:r w:rsidR="00E95325">
              <w:rPr>
                <w:rFonts w:ascii="Helvetica Neue" w:eastAsia="Times New Roman" w:hAnsi="Helvetica Neue" w:cs="Arial"/>
                <w:b/>
                <w:bCs/>
                <w:sz w:val="20"/>
                <w:szCs w:val="20"/>
                <w:lang w:eastAsia="nl-NL"/>
              </w:rPr>
              <w:t>.</w:t>
            </w:r>
          </w:p>
          <w:p w14:paraId="0BFEAF4B" w14:textId="1F0B8AA8" w:rsidR="004B364D" w:rsidRPr="00AD0422" w:rsidRDefault="00AD0422" w:rsidP="00AD0422">
            <w:pPr>
              <w:pStyle w:val="Lijstalinea"/>
              <w:numPr>
                <w:ilvl w:val="0"/>
                <w:numId w:val="9"/>
              </w:numPr>
              <w:spacing w:line="276" w:lineRule="auto"/>
              <w:ind w:right="100"/>
              <w:rPr>
                <w:rFonts w:ascii="Helvetica Neue" w:eastAsia="Times New Roman" w:hAnsi="Helvetica Neue" w:cs="Arial"/>
                <w:sz w:val="20"/>
                <w:szCs w:val="20"/>
                <w:lang w:eastAsia="nl-NL"/>
              </w:rPr>
            </w:pPr>
            <w:r w:rsidRPr="00AD0422">
              <w:rPr>
                <w:rFonts w:ascii="Helvetica Neue" w:eastAsia="Times New Roman" w:hAnsi="Helvetica Neue" w:cs="Arial"/>
                <w:sz w:val="20"/>
                <w:szCs w:val="20"/>
                <w:lang w:eastAsia="nl-NL"/>
              </w:rPr>
              <w:t>Het n</w:t>
            </w:r>
            <w:r w:rsidR="004B364D" w:rsidRPr="00AD0422">
              <w:rPr>
                <w:rFonts w:ascii="Helvetica Neue" w:eastAsia="Times New Roman" w:hAnsi="Helvetica Neue" w:cs="Arial"/>
                <w:sz w:val="20"/>
                <w:szCs w:val="20"/>
                <w:lang w:eastAsia="nl-NL"/>
              </w:rPr>
              <w:t>aschools beweegaanbod is gecanceld tot aan de voorjaarsvakantie i.v.m. de geldende corona maatregelen. Zodra het opgestart kan worden gaat J</w:t>
            </w:r>
            <w:r w:rsidR="00E95325">
              <w:rPr>
                <w:rFonts w:ascii="Helvetica Neue" w:eastAsia="Times New Roman" w:hAnsi="Helvetica Neue" w:cs="Arial"/>
                <w:sz w:val="20"/>
                <w:szCs w:val="20"/>
                <w:lang w:eastAsia="nl-NL"/>
              </w:rPr>
              <w:t>.</w:t>
            </w:r>
            <w:r w:rsidR="004B364D" w:rsidRPr="00AD0422">
              <w:rPr>
                <w:rFonts w:ascii="Helvetica Neue" w:eastAsia="Times New Roman" w:hAnsi="Helvetica Neue" w:cs="Arial"/>
                <w:sz w:val="20"/>
                <w:szCs w:val="20"/>
                <w:lang w:eastAsia="nl-NL"/>
              </w:rPr>
              <w:t xml:space="preserve"> kijken wat er mogelijk is in samenwerking met verenigingen. Als dit te kort dag is, gaat hij d</w:t>
            </w:r>
            <w:r w:rsidR="0054086D" w:rsidRPr="00AD0422">
              <w:rPr>
                <w:rFonts w:ascii="Helvetica Neue" w:eastAsia="Times New Roman" w:hAnsi="Helvetica Neue" w:cs="Arial"/>
                <w:sz w:val="20"/>
                <w:szCs w:val="20"/>
                <w:lang w:eastAsia="nl-NL"/>
              </w:rPr>
              <w:t>e invulling van de lessen z</w:t>
            </w:r>
            <w:r w:rsidR="004B364D" w:rsidRPr="00AD0422">
              <w:rPr>
                <w:rFonts w:ascii="Helvetica Neue" w:eastAsia="Times New Roman" w:hAnsi="Helvetica Neue" w:cs="Arial"/>
                <w:sz w:val="20"/>
                <w:szCs w:val="20"/>
                <w:lang w:eastAsia="nl-NL"/>
              </w:rPr>
              <w:t>elf oppakken</w:t>
            </w:r>
            <w:r w:rsidR="0054086D" w:rsidRPr="00AD0422">
              <w:rPr>
                <w:rFonts w:ascii="Helvetica Neue" w:eastAsia="Times New Roman" w:hAnsi="Helvetica Neue" w:cs="Arial"/>
                <w:sz w:val="20"/>
                <w:szCs w:val="20"/>
                <w:lang w:eastAsia="nl-NL"/>
              </w:rPr>
              <w:t>.</w:t>
            </w:r>
          </w:p>
          <w:p w14:paraId="44979568" w14:textId="77777777" w:rsidR="004B364D" w:rsidRDefault="004B364D" w:rsidP="006667ED">
            <w:pPr>
              <w:pStyle w:val="Lijstalinea"/>
              <w:numPr>
                <w:ilvl w:val="1"/>
                <w:numId w:val="4"/>
              </w:numPr>
              <w:spacing w:line="276" w:lineRule="auto"/>
              <w:ind w:left="720"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lastRenderedPageBreak/>
              <w:t xml:space="preserve">Overleg met KBO’s uit Bernheze is verzet naar maart 2022. </w:t>
            </w:r>
          </w:p>
          <w:p w14:paraId="064B835D" w14:textId="1392D408" w:rsidR="004B364D" w:rsidRDefault="004B364D" w:rsidP="006667ED">
            <w:pPr>
              <w:pStyle w:val="Lijstalinea"/>
              <w:numPr>
                <w:ilvl w:val="1"/>
                <w:numId w:val="4"/>
              </w:numPr>
              <w:spacing w:line="276" w:lineRule="auto"/>
              <w:ind w:left="720"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MQ Scan is op verschillende scholen afgenomen, waarmee resultaten inzichtelijk worden met betrekking tot de motorische vaardigheid van de leerlingen. Op korte termijn is de ambitie om met alle basisschooldirecteuren uit Bernheze en GGD bijeen te komen om de MQ Scan, Gympoint Extra en het beleid rondom leerlingen met gezondheidsproblemen (zoals overgewicht-obesitas) </w:t>
            </w:r>
            <w:r w:rsidR="0054086D">
              <w:rPr>
                <w:rFonts w:ascii="Helvetica Neue" w:eastAsia="Times New Roman" w:hAnsi="Helvetica Neue" w:cs="Arial"/>
                <w:sz w:val="20"/>
                <w:szCs w:val="20"/>
                <w:lang w:eastAsia="nl-NL"/>
              </w:rPr>
              <w:t>te bespreken.</w:t>
            </w:r>
          </w:p>
          <w:p w14:paraId="19FB2C54" w14:textId="395426B3" w:rsidR="004B364D" w:rsidRDefault="0054086D" w:rsidP="006667ED">
            <w:pPr>
              <w:pStyle w:val="Lijstalinea"/>
              <w:numPr>
                <w:ilvl w:val="1"/>
                <w:numId w:val="4"/>
              </w:numPr>
              <w:spacing w:line="276" w:lineRule="auto"/>
              <w:ind w:left="720"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Vrijdag </w:t>
            </w:r>
            <w:r w:rsidR="004B364D">
              <w:rPr>
                <w:rFonts w:ascii="Helvetica Neue" w:eastAsia="Times New Roman" w:hAnsi="Helvetica Neue" w:cs="Arial"/>
                <w:sz w:val="20"/>
                <w:szCs w:val="20"/>
                <w:lang w:eastAsia="nl-NL"/>
              </w:rPr>
              <w:t xml:space="preserve">28 januari 2022 staat volgend overleg gepland. </w:t>
            </w:r>
          </w:p>
          <w:p w14:paraId="53E04611" w14:textId="77777777" w:rsidR="004B364D" w:rsidRDefault="004B364D">
            <w:pPr>
              <w:spacing w:line="256" w:lineRule="auto"/>
              <w:rPr>
                <w:lang w:eastAsia="nl-NL"/>
              </w:rPr>
            </w:pPr>
          </w:p>
        </w:tc>
      </w:tr>
      <w:tr w:rsidR="004B364D" w14:paraId="01C16E62"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1607131" w14:textId="459AC647" w:rsidR="004B364D" w:rsidRDefault="004B364D">
            <w:pPr>
              <w:spacing w:line="276" w:lineRule="auto"/>
              <w:ind w:left="360" w:right="100"/>
              <w:rPr>
                <w:rFonts w:ascii="Helvetica Neue" w:eastAsia="Times New Roman" w:hAnsi="Helvetica Neue" w:cs="Arial"/>
                <w:b/>
                <w:bCs/>
                <w:sz w:val="20"/>
                <w:szCs w:val="20"/>
                <w:lang w:eastAsia="nl-NL"/>
              </w:rPr>
            </w:pPr>
            <w:r>
              <w:rPr>
                <w:rFonts w:ascii="Helvetica Neue" w:eastAsia="Times New Roman" w:hAnsi="Helvetica Neue" w:cs="Arial"/>
                <w:sz w:val="20"/>
                <w:szCs w:val="20"/>
                <w:lang w:eastAsia="nl-NL"/>
              </w:rPr>
              <w:lastRenderedPageBreak/>
              <w:t xml:space="preserve">  </w:t>
            </w:r>
            <w:r>
              <w:rPr>
                <w:rFonts w:ascii="Helvetica Neue" w:eastAsia="Times New Roman" w:hAnsi="Helvetica Neue" w:cs="Arial"/>
                <w:b/>
                <w:bCs/>
                <w:sz w:val="20"/>
                <w:szCs w:val="20"/>
                <w:lang w:eastAsia="nl-NL"/>
              </w:rPr>
              <w:t>3.c. Vitaal verenigen – T</w:t>
            </w:r>
            <w:r w:rsidR="00011968">
              <w:rPr>
                <w:rFonts w:ascii="Helvetica Neue" w:eastAsia="Times New Roman" w:hAnsi="Helvetica Neue" w:cs="Arial"/>
                <w:b/>
                <w:bCs/>
                <w:sz w:val="20"/>
                <w:szCs w:val="20"/>
                <w:lang w:eastAsia="nl-NL"/>
              </w:rPr>
              <w:t>.</w:t>
            </w:r>
          </w:p>
          <w:p w14:paraId="4BE359C3" w14:textId="36A738D1" w:rsidR="004B364D" w:rsidRPr="0049112F" w:rsidRDefault="0054086D" w:rsidP="006667ED">
            <w:pPr>
              <w:pStyle w:val="Lijstalinea"/>
              <w:numPr>
                <w:ilvl w:val="1"/>
                <w:numId w:val="4"/>
              </w:numPr>
              <w:spacing w:line="276" w:lineRule="auto"/>
              <w:ind w:left="720" w:right="100"/>
              <w:rPr>
                <w:rFonts w:ascii="Helvetica Neue" w:eastAsia="Times New Roman" w:hAnsi="Helvetica Neue" w:cs="Arial"/>
                <w:sz w:val="20"/>
                <w:szCs w:val="20"/>
                <w:lang w:eastAsia="nl-NL"/>
              </w:rPr>
            </w:pPr>
            <w:r w:rsidRPr="0049112F">
              <w:rPr>
                <w:rFonts w:ascii="Helvetica Neue" w:eastAsia="Times New Roman" w:hAnsi="Helvetica Neue" w:cs="Arial"/>
                <w:sz w:val="20"/>
                <w:szCs w:val="20"/>
                <w:lang w:eastAsia="nl-NL"/>
              </w:rPr>
              <w:t>De financiering van de b</w:t>
            </w:r>
            <w:r w:rsidR="004B364D" w:rsidRPr="0049112F">
              <w:rPr>
                <w:rFonts w:ascii="Helvetica Neue" w:eastAsia="Times New Roman" w:hAnsi="Helvetica Neue" w:cs="Arial"/>
                <w:sz w:val="20"/>
                <w:szCs w:val="20"/>
                <w:lang w:eastAsia="nl-NL"/>
              </w:rPr>
              <w:t xml:space="preserve">eweegtuin Vorstenbosch </w:t>
            </w:r>
            <w:r w:rsidRPr="0049112F">
              <w:rPr>
                <w:rFonts w:ascii="Helvetica Neue" w:eastAsia="Times New Roman" w:hAnsi="Helvetica Neue" w:cs="Arial"/>
                <w:sz w:val="20"/>
                <w:szCs w:val="20"/>
                <w:lang w:eastAsia="nl-NL"/>
              </w:rPr>
              <w:t xml:space="preserve">is rond. In de laatste vergadering is aangegeven dat de realisatie start medio februari 2022. </w:t>
            </w:r>
          </w:p>
          <w:p w14:paraId="6BF77C6F" w14:textId="36485954" w:rsidR="004B364D" w:rsidRPr="0049112F" w:rsidRDefault="004B364D" w:rsidP="006667ED">
            <w:pPr>
              <w:pStyle w:val="Lijstalinea"/>
              <w:numPr>
                <w:ilvl w:val="1"/>
                <w:numId w:val="4"/>
              </w:numPr>
              <w:spacing w:line="276" w:lineRule="auto"/>
              <w:ind w:left="720" w:right="100"/>
              <w:rPr>
                <w:rFonts w:ascii="Helvetica Neue" w:eastAsia="Times New Roman" w:hAnsi="Helvetica Neue" w:cs="Arial"/>
                <w:sz w:val="20"/>
                <w:szCs w:val="20"/>
                <w:lang w:eastAsia="nl-NL"/>
              </w:rPr>
            </w:pPr>
            <w:r w:rsidRPr="0049112F">
              <w:rPr>
                <w:rFonts w:ascii="Helvetica Neue" w:eastAsia="Times New Roman" w:hAnsi="Helvetica Neue" w:cs="Arial"/>
                <w:sz w:val="20"/>
                <w:szCs w:val="20"/>
                <w:lang w:eastAsia="nl-NL"/>
              </w:rPr>
              <w:t>Bewee</w:t>
            </w:r>
            <w:r w:rsidR="0054086D" w:rsidRPr="0049112F">
              <w:rPr>
                <w:rFonts w:ascii="Helvetica Neue" w:eastAsia="Times New Roman" w:hAnsi="Helvetica Neue" w:cs="Arial"/>
                <w:sz w:val="20"/>
                <w:szCs w:val="20"/>
                <w:lang w:eastAsia="nl-NL"/>
              </w:rPr>
              <w:t>gtuin Heesch heeft met gemeente gekeken naar de mogelijkheden v</w:t>
            </w:r>
            <w:r w:rsidR="00AD0422">
              <w:rPr>
                <w:rFonts w:ascii="Helvetica Neue" w:eastAsia="Times New Roman" w:hAnsi="Helvetica Neue" w:cs="Arial"/>
                <w:sz w:val="20"/>
                <w:szCs w:val="20"/>
                <w:lang w:eastAsia="nl-NL"/>
              </w:rPr>
              <w:t>oor een geschikte</w:t>
            </w:r>
            <w:r w:rsidR="0054086D" w:rsidRPr="0049112F">
              <w:rPr>
                <w:rFonts w:ascii="Helvetica Neue" w:eastAsia="Times New Roman" w:hAnsi="Helvetica Neue" w:cs="Arial"/>
                <w:sz w:val="20"/>
                <w:szCs w:val="20"/>
                <w:lang w:eastAsia="nl-NL"/>
              </w:rPr>
              <w:t xml:space="preserve"> locatie. De </w:t>
            </w:r>
            <w:r w:rsidR="00AD0422">
              <w:rPr>
                <w:rFonts w:ascii="Helvetica Neue" w:eastAsia="Times New Roman" w:hAnsi="Helvetica Neue" w:cs="Arial"/>
                <w:sz w:val="20"/>
                <w:szCs w:val="20"/>
                <w:lang w:eastAsia="nl-NL"/>
              </w:rPr>
              <w:t xml:space="preserve">geplande </w:t>
            </w:r>
            <w:r w:rsidR="0054086D" w:rsidRPr="0049112F">
              <w:rPr>
                <w:rFonts w:ascii="Helvetica Neue" w:eastAsia="Times New Roman" w:hAnsi="Helvetica Neue" w:cs="Arial"/>
                <w:sz w:val="20"/>
                <w:szCs w:val="20"/>
                <w:lang w:eastAsia="nl-NL"/>
              </w:rPr>
              <w:t>locatie is geschikt en het plan kan er gerealiseerd worden. Het zaak nu de financiering rond te krijgen om het plan te kunnen realiseren. F</w:t>
            </w:r>
            <w:r w:rsidR="00E95325">
              <w:rPr>
                <w:rFonts w:ascii="Helvetica Neue" w:eastAsia="Times New Roman" w:hAnsi="Helvetica Neue" w:cs="Arial"/>
                <w:sz w:val="20"/>
                <w:szCs w:val="20"/>
                <w:lang w:eastAsia="nl-NL"/>
              </w:rPr>
              <w:t>.</w:t>
            </w:r>
            <w:r w:rsidR="0054086D" w:rsidRPr="0049112F">
              <w:rPr>
                <w:rFonts w:ascii="Helvetica Neue" w:eastAsia="Times New Roman" w:hAnsi="Helvetica Neue" w:cs="Arial"/>
                <w:sz w:val="20"/>
                <w:szCs w:val="20"/>
                <w:lang w:eastAsia="nl-NL"/>
              </w:rPr>
              <w:t xml:space="preserve"> geeft </w:t>
            </w:r>
            <w:r w:rsidR="00AD0422">
              <w:rPr>
                <w:rFonts w:ascii="Helvetica Neue" w:eastAsia="Times New Roman" w:hAnsi="Helvetica Neue" w:cs="Arial"/>
                <w:sz w:val="20"/>
                <w:szCs w:val="20"/>
                <w:lang w:eastAsia="nl-NL"/>
              </w:rPr>
              <w:t xml:space="preserve">aan </w:t>
            </w:r>
            <w:r w:rsidR="00092966" w:rsidRPr="0049112F">
              <w:rPr>
                <w:rFonts w:ascii="Helvetica Neue" w:eastAsia="Times New Roman" w:hAnsi="Helvetica Neue" w:cs="Arial"/>
                <w:sz w:val="20"/>
                <w:szCs w:val="20"/>
                <w:lang w:eastAsia="nl-NL"/>
              </w:rPr>
              <w:t xml:space="preserve">dat er terugkoppeling heeft plaatsgevonden </w:t>
            </w:r>
            <w:r w:rsidR="0054086D" w:rsidRPr="0049112F">
              <w:rPr>
                <w:rFonts w:ascii="Helvetica Neue" w:eastAsia="Times New Roman" w:hAnsi="Helvetica Neue" w:cs="Arial"/>
                <w:sz w:val="20"/>
                <w:szCs w:val="20"/>
                <w:lang w:eastAsia="nl-NL"/>
              </w:rPr>
              <w:t>n.a.v. het ingestuurde</w:t>
            </w:r>
            <w:r w:rsidR="00092966" w:rsidRPr="0049112F">
              <w:rPr>
                <w:rFonts w:ascii="Helvetica Neue" w:eastAsia="Times New Roman" w:hAnsi="Helvetica Neue" w:cs="Arial"/>
                <w:sz w:val="20"/>
                <w:szCs w:val="20"/>
                <w:lang w:eastAsia="nl-NL"/>
              </w:rPr>
              <w:t xml:space="preserve"> format ‘aanvraag uitvoeringsbudget’</w:t>
            </w:r>
            <w:r w:rsidR="00AD0422">
              <w:rPr>
                <w:rFonts w:ascii="Helvetica Neue" w:eastAsia="Times New Roman" w:hAnsi="Helvetica Neue" w:cs="Arial"/>
                <w:sz w:val="20"/>
                <w:szCs w:val="20"/>
                <w:lang w:eastAsia="nl-NL"/>
              </w:rPr>
              <w:t xml:space="preserve"> door de initiatiefnemers.</w:t>
            </w:r>
          </w:p>
          <w:p w14:paraId="78E80F3C" w14:textId="088D5805" w:rsidR="00092966" w:rsidRPr="0049112F" w:rsidRDefault="00092966" w:rsidP="006667ED">
            <w:pPr>
              <w:pStyle w:val="Lijstalinea"/>
              <w:numPr>
                <w:ilvl w:val="1"/>
                <w:numId w:val="4"/>
              </w:numPr>
              <w:spacing w:line="276" w:lineRule="auto"/>
              <w:ind w:left="720" w:right="100"/>
              <w:rPr>
                <w:rFonts w:ascii="Helvetica Neue" w:eastAsia="Times New Roman" w:hAnsi="Helvetica Neue" w:cs="Arial"/>
                <w:sz w:val="20"/>
                <w:szCs w:val="20"/>
                <w:lang w:eastAsia="nl-NL"/>
              </w:rPr>
            </w:pPr>
            <w:r w:rsidRPr="0049112F">
              <w:rPr>
                <w:rFonts w:ascii="Helvetica Neue" w:eastAsia="Times New Roman" w:hAnsi="Helvetica Neue" w:cs="Arial"/>
                <w:sz w:val="20"/>
                <w:szCs w:val="20"/>
                <w:lang w:eastAsia="nl-NL"/>
              </w:rPr>
              <w:t xml:space="preserve">In de werkgroep is het plan met betrekking tot de </w:t>
            </w:r>
            <w:r w:rsidR="00AD0422" w:rsidRPr="0049112F">
              <w:rPr>
                <w:rFonts w:ascii="Helvetica Neue" w:eastAsia="Times New Roman" w:hAnsi="Helvetica Neue" w:cs="Arial"/>
                <w:sz w:val="20"/>
                <w:szCs w:val="20"/>
                <w:lang w:eastAsia="nl-NL"/>
              </w:rPr>
              <w:t>kern overstijgende</w:t>
            </w:r>
            <w:r w:rsidRPr="0049112F">
              <w:rPr>
                <w:rFonts w:ascii="Helvetica Neue" w:eastAsia="Times New Roman" w:hAnsi="Helvetica Neue" w:cs="Arial"/>
                <w:sz w:val="20"/>
                <w:szCs w:val="20"/>
                <w:lang w:eastAsia="nl-NL"/>
              </w:rPr>
              <w:t xml:space="preserve"> </w:t>
            </w:r>
            <w:r w:rsidR="00AD0422" w:rsidRPr="0049112F">
              <w:rPr>
                <w:rFonts w:ascii="Helvetica Neue" w:eastAsia="Times New Roman" w:hAnsi="Helvetica Neue" w:cs="Arial"/>
                <w:sz w:val="20"/>
                <w:szCs w:val="20"/>
                <w:lang w:eastAsia="nl-NL"/>
              </w:rPr>
              <w:t>themabijeenkomsten</w:t>
            </w:r>
            <w:r w:rsidRPr="0049112F">
              <w:rPr>
                <w:rFonts w:ascii="Helvetica Neue" w:eastAsia="Times New Roman" w:hAnsi="Helvetica Neue" w:cs="Arial"/>
                <w:sz w:val="20"/>
                <w:szCs w:val="20"/>
                <w:lang w:eastAsia="nl-NL"/>
              </w:rPr>
              <w:t xml:space="preserve"> besproken. Naar aanleiding daarvan is het plan verder afgestemd met</w:t>
            </w:r>
            <w:r w:rsidR="00E95325">
              <w:rPr>
                <w:rFonts w:ascii="Helvetica Neue" w:eastAsia="Times New Roman" w:hAnsi="Helvetica Neue" w:cs="Arial"/>
                <w:sz w:val="20"/>
                <w:szCs w:val="20"/>
                <w:lang w:eastAsia="nl-NL"/>
              </w:rPr>
              <w:t xml:space="preserve"> </w:t>
            </w:r>
            <w:r w:rsidRPr="0049112F">
              <w:rPr>
                <w:rFonts w:ascii="Helvetica Neue" w:eastAsia="Times New Roman" w:hAnsi="Helvetica Neue" w:cs="Arial"/>
                <w:sz w:val="20"/>
                <w:szCs w:val="20"/>
                <w:lang w:eastAsia="nl-NL"/>
              </w:rPr>
              <w:t>gemeente</w:t>
            </w:r>
            <w:r w:rsidR="00E95325">
              <w:rPr>
                <w:rFonts w:ascii="Helvetica Neue" w:eastAsia="Times New Roman" w:hAnsi="Helvetica Neue" w:cs="Arial"/>
                <w:sz w:val="20"/>
                <w:szCs w:val="20"/>
                <w:lang w:eastAsia="nl-NL"/>
              </w:rPr>
              <w:t xml:space="preserve"> Bernheze</w:t>
            </w:r>
            <w:r w:rsidR="00011968">
              <w:rPr>
                <w:rFonts w:ascii="Helvetica Neue" w:eastAsia="Times New Roman" w:hAnsi="Helvetica Neue" w:cs="Arial"/>
                <w:sz w:val="20"/>
                <w:szCs w:val="20"/>
                <w:lang w:eastAsia="nl-NL"/>
              </w:rPr>
              <w:t xml:space="preserve"> en </w:t>
            </w:r>
            <w:r w:rsidRPr="0049112F">
              <w:rPr>
                <w:rFonts w:ascii="Helvetica Neue" w:eastAsia="Times New Roman" w:hAnsi="Helvetica Neue" w:cs="Arial"/>
                <w:sz w:val="20"/>
                <w:szCs w:val="20"/>
                <w:lang w:eastAsia="nl-NL"/>
              </w:rPr>
              <w:t>RaboClubSupport. Op korte termijn vind nog afstemming plaats met gemeente Meijerijstad. Vanuit dit plan vind op 8 &amp;15 februari de eerste inspiratiesessie bij Scouting Heesch plaats met als thema sponsorbeleid, werving en behoud. Op woensdag 13 april zal een inspiratiesessie rondom sociale veiligheid worden georganiseerd. Mogelijk zal medio maart in samenwerking met Hans Willemsen mogelijkheid zijn voor verenigingen uit Bernheze om deel te nemen aan een traject rondom vrijwilligersmanagement. F</w:t>
            </w:r>
            <w:r w:rsidR="00011968">
              <w:rPr>
                <w:rFonts w:ascii="Helvetica Neue" w:eastAsia="Times New Roman" w:hAnsi="Helvetica Neue" w:cs="Arial"/>
                <w:sz w:val="20"/>
                <w:szCs w:val="20"/>
                <w:lang w:eastAsia="nl-NL"/>
              </w:rPr>
              <w:t>.</w:t>
            </w:r>
            <w:r w:rsidRPr="0049112F">
              <w:rPr>
                <w:rFonts w:ascii="Helvetica Neue" w:eastAsia="Times New Roman" w:hAnsi="Helvetica Neue" w:cs="Arial"/>
                <w:sz w:val="20"/>
                <w:szCs w:val="20"/>
                <w:lang w:eastAsia="nl-NL"/>
              </w:rPr>
              <w:t xml:space="preserve"> geeft vervolgens aan dat het belangrijk is om hier met de </w:t>
            </w:r>
            <w:r w:rsidR="0049282C">
              <w:rPr>
                <w:rFonts w:ascii="Helvetica Neue" w:eastAsia="Times New Roman" w:hAnsi="Helvetica Neue" w:cs="Arial"/>
                <w:sz w:val="20"/>
                <w:szCs w:val="20"/>
                <w:lang w:eastAsia="nl-NL"/>
              </w:rPr>
              <w:t xml:space="preserve">verschillende </w:t>
            </w:r>
            <w:r w:rsidRPr="0049112F">
              <w:rPr>
                <w:rFonts w:ascii="Helvetica Neue" w:eastAsia="Times New Roman" w:hAnsi="Helvetica Neue" w:cs="Arial"/>
                <w:sz w:val="20"/>
                <w:szCs w:val="20"/>
                <w:lang w:eastAsia="nl-NL"/>
              </w:rPr>
              <w:t>partijen over te blijven afstemmen, om zo ook te kijken welke personen met expertise vanuit de gemeente eventueel een bijdrage kunnen leveren. S</w:t>
            </w:r>
            <w:r w:rsidR="00011968">
              <w:rPr>
                <w:rFonts w:ascii="Helvetica Neue" w:eastAsia="Times New Roman" w:hAnsi="Helvetica Neue" w:cs="Arial"/>
                <w:sz w:val="20"/>
                <w:szCs w:val="20"/>
                <w:lang w:eastAsia="nl-NL"/>
              </w:rPr>
              <w:t>.</w:t>
            </w:r>
            <w:r w:rsidRPr="0049112F">
              <w:rPr>
                <w:rFonts w:ascii="Helvetica Neue" w:eastAsia="Times New Roman" w:hAnsi="Helvetica Neue" w:cs="Arial"/>
                <w:sz w:val="20"/>
                <w:szCs w:val="20"/>
                <w:lang w:eastAsia="nl-NL"/>
              </w:rPr>
              <w:t xml:space="preserve"> vraagt vervolgens of Ons Welzijn iets doet op dit vlak</w:t>
            </w:r>
            <w:r w:rsidR="0049112F" w:rsidRPr="0049112F">
              <w:rPr>
                <w:rFonts w:ascii="Helvetica Neue" w:eastAsia="Times New Roman" w:hAnsi="Helvetica Neue" w:cs="Arial"/>
                <w:sz w:val="20"/>
                <w:szCs w:val="20"/>
                <w:lang w:eastAsia="nl-NL"/>
              </w:rPr>
              <w:t xml:space="preserve">? </w:t>
            </w:r>
          </w:p>
          <w:p w14:paraId="12AE1BA3" w14:textId="7A9B99BA" w:rsidR="0049112F" w:rsidRPr="0049112F" w:rsidRDefault="0049112F" w:rsidP="006667ED">
            <w:pPr>
              <w:pStyle w:val="Lijstalinea"/>
              <w:numPr>
                <w:ilvl w:val="1"/>
                <w:numId w:val="4"/>
              </w:numPr>
              <w:spacing w:line="276" w:lineRule="auto"/>
              <w:ind w:left="720" w:right="100"/>
              <w:rPr>
                <w:rFonts w:ascii="Helvetica Neue" w:eastAsia="Times New Roman" w:hAnsi="Helvetica Neue" w:cs="Arial"/>
                <w:sz w:val="20"/>
                <w:szCs w:val="20"/>
                <w:lang w:eastAsia="nl-NL"/>
              </w:rPr>
            </w:pPr>
            <w:r w:rsidRPr="0049112F">
              <w:rPr>
                <w:rFonts w:ascii="Helvetica Neue" w:eastAsia="Times New Roman" w:hAnsi="Helvetica Neue" w:cs="Arial"/>
                <w:sz w:val="20"/>
                <w:szCs w:val="20"/>
                <w:lang w:eastAsia="nl-NL"/>
              </w:rPr>
              <w:t>De volgende vergadering staat gepland op dinsdag 1 februari 2022</w:t>
            </w:r>
          </w:p>
          <w:p w14:paraId="071668DC" w14:textId="61F9C414" w:rsidR="004B364D" w:rsidRPr="0049112F" w:rsidRDefault="004B364D" w:rsidP="0049112F">
            <w:pPr>
              <w:spacing w:line="276" w:lineRule="auto"/>
              <w:ind w:right="100"/>
              <w:rPr>
                <w:rFonts w:ascii="Helvetica Neue" w:eastAsia="Times New Roman" w:hAnsi="Helvetica Neue" w:cs="Arial"/>
                <w:sz w:val="20"/>
                <w:szCs w:val="20"/>
                <w:lang w:eastAsia="nl-NL"/>
              </w:rPr>
            </w:pPr>
          </w:p>
        </w:tc>
      </w:tr>
      <w:tr w:rsidR="004B364D" w14:paraId="7540C24D"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4B44A63" w14:textId="77777777" w:rsidR="004B364D" w:rsidRPr="0049112F" w:rsidRDefault="004B364D">
            <w:pPr>
              <w:spacing w:line="276" w:lineRule="auto"/>
              <w:ind w:left="460"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 xml:space="preserve">  3</w:t>
            </w:r>
            <w:r w:rsidRPr="0049112F">
              <w:rPr>
                <w:rFonts w:ascii="Helvetica Neue" w:eastAsia="Times New Roman" w:hAnsi="Helvetica Neue" w:cs="Arial"/>
                <w:b/>
                <w:bCs/>
                <w:sz w:val="20"/>
                <w:szCs w:val="20"/>
                <w:lang w:eastAsia="nl-NL"/>
              </w:rPr>
              <w:t>.d. Sport en Bewegen in beeld</w:t>
            </w:r>
          </w:p>
          <w:p w14:paraId="129F92AA" w14:textId="77777777" w:rsidR="0049112F" w:rsidRPr="0049112F" w:rsidRDefault="004B364D" w:rsidP="0049112F">
            <w:pPr>
              <w:pStyle w:val="Lijstalinea"/>
              <w:numPr>
                <w:ilvl w:val="1"/>
                <w:numId w:val="4"/>
              </w:numPr>
              <w:spacing w:line="276" w:lineRule="auto"/>
              <w:ind w:left="720" w:right="100"/>
              <w:rPr>
                <w:rFonts w:ascii="Helvetica Neue" w:eastAsia="Times New Roman" w:hAnsi="Helvetica Neue" w:cs="Arial"/>
                <w:sz w:val="20"/>
                <w:szCs w:val="20"/>
                <w:lang w:eastAsia="nl-NL"/>
              </w:rPr>
            </w:pPr>
            <w:r w:rsidRPr="0049112F">
              <w:rPr>
                <w:rFonts w:ascii="Helvetica Neue" w:eastAsia="Times New Roman" w:hAnsi="Helvetica Neue" w:cs="Arial"/>
                <w:sz w:val="20"/>
                <w:szCs w:val="20"/>
                <w:lang w:eastAsia="nl-NL"/>
              </w:rPr>
              <w:t xml:space="preserve">Facebook &amp; Instagram zijn aangemaakt en gekoppeld aan de website. </w:t>
            </w:r>
          </w:p>
          <w:p w14:paraId="02DA6150" w14:textId="036DE7C5" w:rsidR="004B364D" w:rsidRDefault="0049112F" w:rsidP="0038198B">
            <w:pPr>
              <w:pStyle w:val="Lijstalinea"/>
              <w:numPr>
                <w:ilvl w:val="1"/>
                <w:numId w:val="4"/>
              </w:numPr>
              <w:spacing w:line="256" w:lineRule="auto"/>
              <w:ind w:left="720" w:right="100"/>
              <w:rPr>
                <w:lang w:eastAsia="nl-NL"/>
              </w:rPr>
            </w:pPr>
            <w:r w:rsidRPr="0049112F">
              <w:rPr>
                <w:rFonts w:ascii="Helvetica Neue" w:eastAsia="Times New Roman" w:hAnsi="Helvetica Neue" w:cs="Arial"/>
                <w:sz w:val="20"/>
                <w:szCs w:val="20"/>
                <w:lang w:eastAsia="nl-NL"/>
              </w:rPr>
              <w:t xml:space="preserve">Vanuit </w:t>
            </w:r>
            <w:r w:rsidR="004B364D" w:rsidRPr="0049112F">
              <w:rPr>
                <w:rFonts w:ascii="Helvetica Neue" w:eastAsia="Times New Roman" w:hAnsi="Helvetica Neue" w:cs="Arial"/>
                <w:sz w:val="20"/>
                <w:szCs w:val="20"/>
                <w:lang w:eastAsia="nl-NL"/>
              </w:rPr>
              <w:t xml:space="preserve">Stichting Sportstimulering hebben we een waarde cheque van 400 euro ontvangen als waardering voor ons enthousiasme waarmee we aan de slag zijn gegaan met </w:t>
            </w:r>
            <w:hyperlink r:id="rId6" w:history="1">
              <w:r w:rsidR="0049282C" w:rsidRPr="00D220EF">
                <w:rPr>
                  <w:rStyle w:val="Hyperlink"/>
                  <w:rFonts w:ascii="Helvetica Neue" w:eastAsia="Times New Roman" w:hAnsi="Helvetica Neue" w:cs="Arial"/>
                  <w:sz w:val="20"/>
                  <w:szCs w:val="20"/>
                  <w:lang w:eastAsia="nl-NL"/>
                </w:rPr>
                <w:t>www.actiefbernheze.nl</w:t>
              </w:r>
            </w:hyperlink>
            <w:r w:rsidR="0049282C">
              <w:rPr>
                <w:rFonts w:ascii="Helvetica Neue" w:eastAsia="Times New Roman" w:hAnsi="Helvetica Neue" w:cs="Arial"/>
                <w:sz w:val="20"/>
                <w:szCs w:val="20"/>
                <w:lang w:eastAsia="nl-NL"/>
              </w:rPr>
              <w:t xml:space="preserve">. </w:t>
            </w:r>
            <w:r w:rsidR="00011968">
              <w:rPr>
                <w:rFonts w:ascii="Helvetica Neue" w:hAnsi="Helvetica Neue"/>
                <w:sz w:val="20"/>
                <w:szCs w:val="20"/>
                <w:lang w:eastAsia="nl-NL"/>
              </w:rPr>
              <w:t>T, P en J.</w:t>
            </w:r>
            <w:r w:rsidR="004B364D" w:rsidRPr="0049112F">
              <w:rPr>
                <w:rFonts w:ascii="Helvetica Neue" w:hAnsi="Helvetica Neue"/>
                <w:sz w:val="20"/>
                <w:szCs w:val="20"/>
                <w:lang w:eastAsia="nl-NL"/>
              </w:rPr>
              <w:t xml:space="preserve"> kijken in hun wekelijks overleg naar welke ‘module’ zij denken dat een meerwaarde is voor de website. Suggestie die opgeworpen wordt is een eigen ‘template’ voor de nieuwsbrief</w:t>
            </w:r>
            <w:r w:rsidR="0049282C">
              <w:rPr>
                <w:rFonts w:ascii="Helvetica Neue" w:hAnsi="Helvetica Neue"/>
                <w:sz w:val="20"/>
                <w:szCs w:val="20"/>
                <w:lang w:eastAsia="nl-NL"/>
              </w:rPr>
              <w:t xml:space="preserve">. </w:t>
            </w:r>
          </w:p>
          <w:p w14:paraId="0ED3FA94" w14:textId="77777777" w:rsidR="004B364D" w:rsidRDefault="004B364D">
            <w:pPr>
              <w:spacing w:line="276" w:lineRule="auto"/>
              <w:ind w:right="100"/>
              <w:rPr>
                <w:rFonts w:ascii="Helvetica Neue" w:eastAsia="Times New Roman" w:hAnsi="Helvetica Neue" w:cs="Arial"/>
                <w:sz w:val="20"/>
                <w:szCs w:val="20"/>
                <w:lang w:eastAsia="nl-NL"/>
              </w:rPr>
            </w:pPr>
          </w:p>
        </w:tc>
      </w:tr>
      <w:tr w:rsidR="004B364D" w14:paraId="25F4E0BE"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06B0034" w14:textId="77777777" w:rsidR="004B364D" w:rsidRDefault="004B364D" w:rsidP="006667ED">
            <w:pPr>
              <w:pStyle w:val="Lijstalinea"/>
              <w:numPr>
                <w:ilvl w:val="0"/>
                <w:numId w:val="5"/>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Behandeling aanvragen</w:t>
            </w:r>
          </w:p>
          <w:p w14:paraId="33F3AB06" w14:textId="65C878E1" w:rsidR="004B364D" w:rsidRPr="0049282C" w:rsidRDefault="0049112F" w:rsidP="0049282C">
            <w:pPr>
              <w:spacing w:line="276" w:lineRule="auto"/>
              <w:ind w:right="100"/>
              <w:rPr>
                <w:rFonts w:ascii="Helvetica Neue" w:eastAsia="Times New Roman" w:hAnsi="Helvetica Neue" w:cs="Arial"/>
                <w:b/>
                <w:bCs/>
                <w:sz w:val="20"/>
                <w:szCs w:val="20"/>
                <w:lang w:eastAsia="nl-NL"/>
              </w:rPr>
            </w:pPr>
            <w:r w:rsidRPr="0049282C">
              <w:rPr>
                <w:rFonts w:ascii="Helvetica Neue" w:eastAsia="Times New Roman" w:hAnsi="Helvetica Neue" w:cs="Arial"/>
                <w:sz w:val="20"/>
                <w:szCs w:val="20"/>
                <w:lang w:eastAsia="nl-NL"/>
              </w:rPr>
              <w:t>Er zijn g</w:t>
            </w:r>
            <w:r w:rsidR="004B364D" w:rsidRPr="0049282C">
              <w:rPr>
                <w:rFonts w:ascii="Helvetica Neue" w:eastAsia="Times New Roman" w:hAnsi="Helvetica Neue" w:cs="Arial"/>
                <w:sz w:val="20"/>
                <w:szCs w:val="20"/>
                <w:lang w:eastAsia="nl-NL"/>
              </w:rPr>
              <w:t>een aanvragen</w:t>
            </w:r>
            <w:r w:rsidRPr="0049282C">
              <w:rPr>
                <w:rFonts w:ascii="Helvetica Neue" w:eastAsia="Times New Roman" w:hAnsi="Helvetica Neue" w:cs="Arial"/>
                <w:sz w:val="20"/>
                <w:szCs w:val="20"/>
                <w:lang w:eastAsia="nl-NL"/>
              </w:rPr>
              <w:t xml:space="preserve"> binnen gekomen.</w:t>
            </w:r>
          </w:p>
        </w:tc>
      </w:tr>
      <w:tr w:rsidR="004B364D" w14:paraId="3B2BB35D" w14:textId="77777777" w:rsidTr="004B364D">
        <w:trPr>
          <w:trHeight w:val="476"/>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E5EB184" w14:textId="77777777" w:rsidR="004B364D" w:rsidRDefault="004B364D" w:rsidP="006667ED">
            <w:pPr>
              <w:pStyle w:val="Lijstalinea"/>
              <w:numPr>
                <w:ilvl w:val="0"/>
                <w:numId w:val="5"/>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Planning data met alle ondertekenaars sportakkoord</w:t>
            </w:r>
          </w:p>
          <w:p w14:paraId="51CCDC49" w14:textId="4DC6D30C" w:rsidR="004B364D" w:rsidRPr="0049282C" w:rsidRDefault="004B364D" w:rsidP="0049282C">
            <w:pPr>
              <w:spacing w:line="276" w:lineRule="auto"/>
              <w:ind w:right="100"/>
              <w:rPr>
                <w:rFonts w:ascii="Helvetica Neue" w:eastAsia="Times New Roman" w:hAnsi="Helvetica Neue" w:cs="Arial"/>
                <w:sz w:val="20"/>
                <w:szCs w:val="20"/>
                <w:lang w:eastAsia="nl-NL"/>
              </w:rPr>
            </w:pPr>
            <w:r w:rsidRPr="0049282C">
              <w:rPr>
                <w:rFonts w:ascii="Helvetica Neue" w:eastAsia="Times New Roman" w:hAnsi="Helvetica Neue" w:cs="Arial"/>
                <w:sz w:val="20"/>
                <w:szCs w:val="20"/>
                <w:lang w:eastAsia="nl-NL"/>
              </w:rPr>
              <w:t xml:space="preserve">Datum staat gepland op woensdag 23 maart 2022 van 19:30u-21:30u. </w:t>
            </w:r>
            <w:r w:rsidR="0049112F" w:rsidRPr="0049282C">
              <w:rPr>
                <w:rFonts w:ascii="Helvetica Neue" w:eastAsia="Times New Roman" w:hAnsi="Helvetica Neue" w:cs="Arial"/>
                <w:sz w:val="20"/>
                <w:szCs w:val="20"/>
                <w:lang w:eastAsia="nl-NL"/>
              </w:rPr>
              <w:t>T</w:t>
            </w:r>
            <w:r w:rsidR="00011968">
              <w:rPr>
                <w:rFonts w:ascii="Helvetica Neue" w:eastAsia="Times New Roman" w:hAnsi="Helvetica Neue" w:cs="Arial"/>
                <w:sz w:val="20"/>
                <w:szCs w:val="20"/>
                <w:lang w:eastAsia="nl-NL"/>
              </w:rPr>
              <w:t>, P en J</w:t>
            </w:r>
            <w:r w:rsidR="0049112F" w:rsidRPr="0049282C">
              <w:rPr>
                <w:rFonts w:ascii="Helvetica Neue" w:eastAsia="Times New Roman" w:hAnsi="Helvetica Neue" w:cs="Arial"/>
                <w:sz w:val="20"/>
                <w:szCs w:val="20"/>
                <w:lang w:eastAsia="nl-NL"/>
              </w:rPr>
              <w:t xml:space="preserve"> zullen nadenken over een locatie</w:t>
            </w:r>
            <w:r w:rsidR="0049282C">
              <w:rPr>
                <w:rFonts w:ascii="Helvetica Neue" w:eastAsia="Times New Roman" w:hAnsi="Helvetica Neue" w:cs="Arial"/>
                <w:sz w:val="20"/>
                <w:szCs w:val="20"/>
                <w:lang w:eastAsia="nl-NL"/>
              </w:rPr>
              <w:t xml:space="preserve"> en invulling van de avond. </w:t>
            </w:r>
          </w:p>
        </w:tc>
      </w:tr>
      <w:tr w:rsidR="004B364D" w14:paraId="3E672349"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68CBE45" w14:textId="77777777" w:rsidR="004B364D" w:rsidRDefault="004B364D" w:rsidP="006667ED">
            <w:pPr>
              <w:pStyle w:val="Lijstalinea"/>
              <w:numPr>
                <w:ilvl w:val="0"/>
                <w:numId w:val="5"/>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Financiën</w:t>
            </w:r>
          </w:p>
          <w:p w14:paraId="306C1B7C" w14:textId="77777777" w:rsidR="004B364D" w:rsidRPr="0049282C" w:rsidRDefault="004B364D" w:rsidP="0049282C">
            <w:pPr>
              <w:spacing w:line="276" w:lineRule="auto"/>
              <w:ind w:right="100"/>
              <w:rPr>
                <w:rFonts w:ascii="Helvetica Neue" w:eastAsia="Times New Roman" w:hAnsi="Helvetica Neue" w:cs="Arial"/>
                <w:sz w:val="20"/>
                <w:szCs w:val="20"/>
                <w:lang w:eastAsia="nl-NL"/>
              </w:rPr>
            </w:pPr>
            <w:r w:rsidRPr="0049282C">
              <w:rPr>
                <w:rFonts w:ascii="Helvetica Neue" w:eastAsia="Times New Roman" w:hAnsi="Helvetica Neue" w:cs="Arial"/>
                <w:sz w:val="20"/>
                <w:szCs w:val="20"/>
                <w:lang w:eastAsia="nl-NL"/>
              </w:rPr>
              <w:t>Geen ontwikkelingen</w:t>
            </w:r>
          </w:p>
        </w:tc>
      </w:tr>
      <w:tr w:rsidR="004B364D" w14:paraId="49D0910D"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5C18D0D" w14:textId="77777777" w:rsidR="004B364D" w:rsidRDefault="004B364D" w:rsidP="006667ED">
            <w:pPr>
              <w:pStyle w:val="Lijstalinea"/>
              <w:numPr>
                <w:ilvl w:val="0"/>
                <w:numId w:val="5"/>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Rondvraag</w:t>
            </w:r>
          </w:p>
          <w:p w14:paraId="3D4CE3EB" w14:textId="0D201131" w:rsidR="004B364D" w:rsidRDefault="0049112F">
            <w:pPr>
              <w:spacing w:line="256" w:lineRule="auto"/>
              <w:rPr>
                <w:lang w:eastAsia="nl-NL"/>
              </w:rPr>
            </w:pPr>
            <w:r>
              <w:rPr>
                <w:lang w:eastAsia="nl-NL"/>
              </w:rPr>
              <w:t xml:space="preserve">Er zijn geen vragen. </w:t>
            </w:r>
          </w:p>
        </w:tc>
      </w:tr>
      <w:tr w:rsidR="004B364D" w14:paraId="03590C96"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1598207" w14:textId="77777777" w:rsidR="004B364D" w:rsidRDefault="004B364D" w:rsidP="006667ED">
            <w:pPr>
              <w:pStyle w:val="Lijstalinea"/>
              <w:numPr>
                <w:ilvl w:val="0"/>
                <w:numId w:val="5"/>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lastRenderedPageBreak/>
              <w:t>Volgende bijeenkomst</w:t>
            </w:r>
          </w:p>
          <w:p w14:paraId="41DE2C5F" w14:textId="1BE950AA" w:rsidR="004B364D" w:rsidRDefault="0049112F">
            <w:pPr>
              <w:spacing w:line="256" w:lineRule="auto"/>
              <w:rPr>
                <w:b/>
                <w:bCs/>
                <w:lang w:eastAsia="nl-NL"/>
              </w:rPr>
            </w:pPr>
            <w:r>
              <w:rPr>
                <w:rFonts w:ascii="Helvetica Neue" w:eastAsia="Times New Roman" w:hAnsi="Helvetica Neue" w:cs="Arial"/>
                <w:sz w:val="20"/>
                <w:szCs w:val="20"/>
                <w:lang w:eastAsia="nl-NL"/>
              </w:rPr>
              <w:t>De volgende bijeenkomst is w</w:t>
            </w:r>
            <w:r w:rsidR="004B364D">
              <w:rPr>
                <w:rFonts w:ascii="Helvetica Neue" w:eastAsia="Times New Roman" w:hAnsi="Helvetica Neue" w:cs="Arial"/>
                <w:sz w:val="20"/>
                <w:szCs w:val="20"/>
                <w:lang w:eastAsia="nl-NL"/>
              </w:rPr>
              <w:t xml:space="preserve">oensdag 9 maart 2021 </w:t>
            </w:r>
            <w:r>
              <w:rPr>
                <w:rFonts w:ascii="Helvetica Neue" w:eastAsia="Times New Roman" w:hAnsi="Helvetica Neue" w:cs="Arial"/>
                <w:sz w:val="20"/>
                <w:szCs w:val="20"/>
                <w:lang w:eastAsia="nl-NL"/>
              </w:rPr>
              <w:t xml:space="preserve">om </w:t>
            </w:r>
            <w:r w:rsidR="004B364D">
              <w:rPr>
                <w:rFonts w:ascii="Helvetica Neue" w:eastAsia="Times New Roman" w:hAnsi="Helvetica Neue" w:cs="Arial"/>
                <w:sz w:val="20"/>
                <w:szCs w:val="20"/>
                <w:lang w:eastAsia="nl-NL"/>
              </w:rPr>
              <w:t xml:space="preserve">19:30u-21:30u. </w:t>
            </w:r>
          </w:p>
        </w:tc>
      </w:tr>
    </w:tbl>
    <w:p w14:paraId="6F390FB2" w14:textId="77777777" w:rsidR="0049282C" w:rsidRDefault="0049282C" w:rsidP="004B364D">
      <w:pPr>
        <w:spacing w:after="160" w:line="256" w:lineRule="auto"/>
        <w:rPr>
          <w:b/>
        </w:rPr>
      </w:pPr>
    </w:p>
    <w:p w14:paraId="01488DF6" w14:textId="6752D16C" w:rsidR="004B364D" w:rsidRDefault="004B364D" w:rsidP="004B364D">
      <w:pPr>
        <w:spacing w:after="160" w:line="256" w:lineRule="auto"/>
        <w:rPr>
          <w:b/>
        </w:rPr>
      </w:pPr>
      <w:r w:rsidRPr="0049112F">
        <w:rPr>
          <w:b/>
        </w:rPr>
        <w:t>Roulatieschema voorzitter (V) | notulist Kernteam (N)</w:t>
      </w:r>
    </w:p>
    <w:tbl>
      <w:tblPr>
        <w:tblStyle w:val="Tabelraster"/>
        <w:tblW w:w="0" w:type="auto"/>
        <w:tblInd w:w="0" w:type="dxa"/>
        <w:tblLook w:val="04A0" w:firstRow="1" w:lastRow="0" w:firstColumn="1" w:lastColumn="0" w:noHBand="0" w:noVBand="1"/>
      </w:tblPr>
      <w:tblGrid>
        <w:gridCol w:w="988"/>
        <w:gridCol w:w="757"/>
        <w:gridCol w:w="952"/>
        <w:gridCol w:w="849"/>
        <w:gridCol w:w="850"/>
        <w:gridCol w:w="849"/>
        <w:gridCol w:w="757"/>
        <w:gridCol w:w="757"/>
        <w:gridCol w:w="757"/>
        <w:gridCol w:w="670"/>
        <w:gridCol w:w="670"/>
      </w:tblGrid>
      <w:tr w:rsidR="00BB0447" w14:paraId="1025BD74" w14:textId="77777777" w:rsidTr="00BB0447">
        <w:tc>
          <w:tcPr>
            <w:tcW w:w="985" w:type="dxa"/>
            <w:shd w:val="clear" w:color="auto" w:fill="D9D9D9" w:themeFill="background1" w:themeFillShade="D9"/>
          </w:tcPr>
          <w:p w14:paraId="75747129" w14:textId="77777777" w:rsidR="00BB0447" w:rsidRDefault="00BB0447" w:rsidP="00BB0447">
            <w:pPr>
              <w:spacing w:after="160" w:line="360" w:lineRule="auto"/>
              <w:jc w:val="center"/>
              <w:rPr>
                <w:b/>
              </w:rPr>
            </w:pPr>
          </w:p>
        </w:tc>
        <w:tc>
          <w:tcPr>
            <w:tcW w:w="757" w:type="dxa"/>
            <w:shd w:val="clear" w:color="auto" w:fill="D9D9D9" w:themeFill="background1" w:themeFillShade="D9"/>
          </w:tcPr>
          <w:p w14:paraId="0F261E18" w14:textId="257EC163" w:rsidR="00BB0447" w:rsidRDefault="00BB0447" w:rsidP="00BB0447">
            <w:pPr>
              <w:spacing w:after="160" w:line="360" w:lineRule="auto"/>
              <w:jc w:val="center"/>
              <w:rPr>
                <w:b/>
              </w:rPr>
            </w:pPr>
            <w:r>
              <w:rPr>
                <w:b/>
              </w:rPr>
              <w:t>01/22</w:t>
            </w:r>
          </w:p>
        </w:tc>
        <w:tc>
          <w:tcPr>
            <w:tcW w:w="952" w:type="dxa"/>
            <w:shd w:val="clear" w:color="auto" w:fill="D9D9D9" w:themeFill="background1" w:themeFillShade="D9"/>
          </w:tcPr>
          <w:p w14:paraId="445D3D49" w14:textId="101B227C" w:rsidR="00BB0447" w:rsidRDefault="00BB0447" w:rsidP="00BB0447">
            <w:pPr>
              <w:spacing w:after="160" w:line="360" w:lineRule="auto"/>
              <w:jc w:val="center"/>
              <w:rPr>
                <w:b/>
              </w:rPr>
            </w:pPr>
            <w:r>
              <w:rPr>
                <w:b/>
              </w:rPr>
              <w:t>03/22</w:t>
            </w:r>
          </w:p>
        </w:tc>
        <w:tc>
          <w:tcPr>
            <w:tcW w:w="849" w:type="dxa"/>
            <w:shd w:val="clear" w:color="auto" w:fill="D9D9D9" w:themeFill="background1" w:themeFillShade="D9"/>
          </w:tcPr>
          <w:p w14:paraId="4804E6B2" w14:textId="135C5657" w:rsidR="00BB0447" w:rsidRDefault="00BB0447" w:rsidP="00BB0447">
            <w:pPr>
              <w:spacing w:after="160" w:line="360" w:lineRule="auto"/>
              <w:jc w:val="center"/>
              <w:rPr>
                <w:b/>
              </w:rPr>
            </w:pPr>
            <w:r>
              <w:rPr>
                <w:b/>
              </w:rPr>
              <w:t>05/22</w:t>
            </w:r>
          </w:p>
        </w:tc>
        <w:tc>
          <w:tcPr>
            <w:tcW w:w="850" w:type="dxa"/>
            <w:shd w:val="clear" w:color="auto" w:fill="D9D9D9" w:themeFill="background1" w:themeFillShade="D9"/>
          </w:tcPr>
          <w:p w14:paraId="7F1317F2" w14:textId="464EF121" w:rsidR="00BB0447" w:rsidRDefault="00BB0447" w:rsidP="00BB0447">
            <w:pPr>
              <w:spacing w:after="160" w:line="360" w:lineRule="auto"/>
              <w:jc w:val="center"/>
              <w:rPr>
                <w:b/>
              </w:rPr>
            </w:pPr>
            <w:r>
              <w:rPr>
                <w:b/>
              </w:rPr>
              <w:t>07/22</w:t>
            </w:r>
          </w:p>
        </w:tc>
        <w:tc>
          <w:tcPr>
            <w:tcW w:w="849" w:type="dxa"/>
            <w:shd w:val="clear" w:color="auto" w:fill="D9D9D9" w:themeFill="background1" w:themeFillShade="D9"/>
          </w:tcPr>
          <w:p w14:paraId="1A8AA497" w14:textId="03F1FAD4" w:rsidR="00BB0447" w:rsidRDefault="00BB0447" w:rsidP="00BB0447">
            <w:pPr>
              <w:spacing w:after="160" w:line="360" w:lineRule="auto"/>
              <w:jc w:val="center"/>
              <w:rPr>
                <w:b/>
              </w:rPr>
            </w:pPr>
            <w:r>
              <w:rPr>
                <w:b/>
              </w:rPr>
              <w:t>09/22</w:t>
            </w:r>
          </w:p>
        </w:tc>
        <w:tc>
          <w:tcPr>
            <w:tcW w:w="757" w:type="dxa"/>
            <w:shd w:val="clear" w:color="auto" w:fill="D9D9D9" w:themeFill="background1" w:themeFillShade="D9"/>
          </w:tcPr>
          <w:p w14:paraId="53D8EA21" w14:textId="3537B9BE" w:rsidR="00BB0447" w:rsidRDefault="00BB0447" w:rsidP="00BB0447">
            <w:pPr>
              <w:spacing w:after="160" w:line="360" w:lineRule="auto"/>
              <w:jc w:val="center"/>
              <w:rPr>
                <w:b/>
              </w:rPr>
            </w:pPr>
            <w:r>
              <w:rPr>
                <w:b/>
              </w:rPr>
              <w:t>10/21</w:t>
            </w:r>
          </w:p>
        </w:tc>
        <w:tc>
          <w:tcPr>
            <w:tcW w:w="757" w:type="dxa"/>
            <w:shd w:val="clear" w:color="auto" w:fill="D9D9D9" w:themeFill="background1" w:themeFillShade="D9"/>
          </w:tcPr>
          <w:p w14:paraId="439AD372" w14:textId="35DD85D7" w:rsidR="00BB0447" w:rsidRDefault="00BB0447" w:rsidP="00BB0447">
            <w:pPr>
              <w:spacing w:after="160" w:line="360" w:lineRule="auto"/>
              <w:jc w:val="center"/>
              <w:rPr>
                <w:b/>
              </w:rPr>
            </w:pPr>
            <w:r>
              <w:rPr>
                <w:b/>
              </w:rPr>
              <w:t>12/21</w:t>
            </w:r>
          </w:p>
        </w:tc>
        <w:tc>
          <w:tcPr>
            <w:tcW w:w="757" w:type="dxa"/>
            <w:shd w:val="clear" w:color="auto" w:fill="D9D9D9" w:themeFill="background1" w:themeFillShade="D9"/>
          </w:tcPr>
          <w:p w14:paraId="25AEA5FD" w14:textId="5D8568DC" w:rsidR="00BB0447" w:rsidRDefault="00BB0447" w:rsidP="00BB0447">
            <w:pPr>
              <w:spacing w:after="160" w:line="360" w:lineRule="auto"/>
              <w:jc w:val="center"/>
              <w:rPr>
                <w:b/>
              </w:rPr>
            </w:pPr>
          </w:p>
        </w:tc>
        <w:tc>
          <w:tcPr>
            <w:tcW w:w="670" w:type="dxa"/>
            <w:shd w:val="clear" w:color="auto" w:fill="D9D9D9" w:themeFill="background1" w:themeFillShade="D9"/>
          </w:tcPr>
          <w:p w14:paraId="3822B221" w14:textId="77777777" w:rsidR="00BB0447" w:rsidRDefault="00BB0447" w:rsidP="00BB0447">
            <w:pPr>
              <w:spacing w:after="160" w:line="360" w:lineRule="auto"/>
              <w:jc w:val="center"/>
              <w:rPr>
                <w:b/>
              </w:rPr>
            </w:pPr>
          </w:p>
        </w:tc>
        <w:tc>
          <w:tcPr>
            <w:tcW w:w="670" w:type="dxa"/>
            <w:shd w:val="clear" w:color="auto" w:fill="D9D9D9" w:themeFill="background1" w:themeFillShade="D9"/>
          </w:tcPr>
          <w:p w14:paraId="26185FF3" w14:textId="77777777" w:rsidR="00BB0447" w:rsidRDefault="00BB0447" w:rsidP="00BB0447">
            <w:pPr>
              <w:spacing w:after="160" w:line="360" w:lineRule="auto"/>
              <w:jc w:val="center"/>
              <w:rPr>
                <w:b/>
              </w:rPr>
            </w:pPr>
          </w:p>
        </w:tc>
      </w:tr>
      <w:tr w:rsidR="00BB0447" w14:paraId="713EF009" w14:textId="77777777" w:rsidTr="00BB0447">
        <w:tc>
          <w:tcPr>
            <w:tcW w:w="985" w:type="dxa"/>
            <w:shd w:val="clear" w:color="auto" w:fill="D9D9D9" w:themeFill="background1" w:themeFillShade="D9"/>
          </w:tcPr>
          <w:p w14:paraId="12E1CC42" w14:textId="1719B19C" w:rsidR="00BB0447" w:rsidRDefault="00BB0447" w:rsidP="00BB0447">
            <w:pPr>
              <w:spacing w:after="160" w:line="360" w:lineRule="auto"/>
              <w:rPr>
                <w:b/>
              </w:rPr>
            </w:pPr>
            <w:r>
              <w:rPr>
                <w:b/>
              </w:rPr>
              <w:t>F</w:t>
            </w:r>
            <w:r w:rsidR="00011968">
              <w:rPr>
                <w:b/>
              </w:rPr>
              <w:t>.</w:t>
            </w:r>
          </w:p>
        </w:tc>
        <w:tc>
          <w:tcPr>
            <w:tcW w:w="757" w:type="dxa"/>
          </w:tcPr>
          <w:p w14:paraId="7B65AD88" w14:textId="0C115FE2" w:rsidR="00BB0447" w:rsidRDefault="00BB0447" w:rsidP="00BB0447">
            <w:pPr>
              <w:spacing w:after="160" w:line="360" w:lineRule="auto"/>
              <w:jc w:val="center"/>
              <w:rPr>
                <w:b/>
              </w:rPr>
            </w:pPr>
            <w:r>
              <w:rPr>
                <w:b/>
              </w:rPr>
              <w:t>V</w:t>
            </w:r>
          </w:p>
        </w:tc>
        <w:tc>
          <w:tcPr>
            <w:tcW w:w="952" w:type="dxa"/>
          </w:tcPr>
          <w:p w14:paraId="06BF2508" w14:textId="77777777" w:rsidR="00BB0447" w:rsidRDefault="00BB0447" w:rsidP="00BB0447">
            <w:pPr>
              <w:spacing w:after="160" w:line="360" w:lineRule="auto"/>
              <w:jc w:val="center"/>
              <w:rPr>
                <w:b/>
              </w:rPr>
            </w:pPr>
          </w:p>
        </w:tc>
        <w:tc>
          <w:tcPr>
            <w:tcW w:w="849" w:type="dxa"/>
          </w:tcPr>
          <w:p w14:paraId="6DFC69A9" w14:textId="77777777" w:rsidR="00BB0447" w:rsidRDefault="00BB0447" w:rsidP="00BB0447">
            <w:pPr>
              <w:spacing w:after="160" w:line="360" w:lineRule="auto"/>
              <w:jc w:val="center"/>
              <w:rPr>
                <w:b/>
              </w:rPr>
            </w:pPr>
          </w:p>
        </w:tc>
        <w:tc>
          <w:tcPr>
            <w:tcW w:w="850" w:type="dxa"/>
          </w:tcPr>
          <w:p w14:paraId="076E7CB9" w14:textId="22D181EE" w:rsidR="00BB0447" w:rsidRDefault="00BB0447" w:rsidP="00BB0447">
            <w:pPr>
              <w:spacing w:after="160" w:line="360" w:lineRule="auto"/>
              <w:jc w:val="center"/>
              <w:rPr>
                <w:b/>
              </w:rPr>
            </w:pPr>
          </w:p>
        </w:tc>
        <w:tc>
          <w:tcPr>
            <w:tcW w:w="849" w:type="dxa"/>
          </w:tcPr>
          <w:p w14:paraId="34B3704B" w14:textId="2D369A7D" w:rsidR="00BB0447" w:rsidRDefault="00BB0447" w:rsidP="00BB0447">
            <w:pPr>
              <w:spacing w:after="160" w:line="360" w:lineRule="auto"/>
              <w:jc w:val="center"/>
              <w:rPr>
                <w:b/>
              </w:rPr>
            </w:pPr>
          </w:p>
        </w:tc>
        <w:tc>
          <w:tcPr>
            <w:tcW w:w="757" w:type="dxa"/>
          </w:tcPr>
          <w:p w14:paraId="62E7B1BB" w14:textId="1531D35F" w:rsidR="00BB0447" w:rsidRDefault="00BB0447" w:rsidP="00BB0447">
            <w:pPr>
              <w:spacing w:after="160" w:line="360" w:lineRule="auto"/>
              <w:jc w:val="center"/>
              <w:rPr>
                <w:b/>
              </w:rPr>
            </w:pPr>
            <w:r>
              <w:rPr>
                <w:b/>
              </w:rPr>
              <w:t>N</w:t>
            </w:r>
          </w:p>
        </w:tc>
        <w:tc>
          <w:tcPr>
            <w:tcW w:w="757" w:type="dxa"/>
          </w:tcPr>
          <w:p w14:paraId="6D9A2D85" w14:textId="3386B14A" w:rsidR="00BB0447" w:rsidRDefault="00BB0447" w:rsidP="00BB0447">
            <w:pPr>
              <w:spacing w:after="160" w:line="360" w:lineRule="auto"/>
              <w:jc w:val="center"/>
              <w:rPr>
                <w:b/>
              </w:rPr>
            </w:pPr>
            <w:r>
              <w:rPr>
                <w:b/>
              </w:rPr>
              <w:t>V</w:t>
            </w:r>
          </w:p>
        </w:tc>
        <w:tc>
          <w:tcPr>
            <w:tcW w:w="757" w:type="dxa"/>
          </w:tcPr>
          <w:p w14:paraId="4ED1384F" w14:textId="4F2453EE" w:rsidR="00BB0447" w:rsidRDefault="00BB0447" w:rsidP="00BB0447">
            <w:pPr>
              <w:spacing w:after="160" w:line="360" w:lineRule="auto"/>
              <w:jc w:val="center"/>
              <w:rPr>
                <w:b/>
              </w:rPr>
            </w:pPr>
          </w:p>
        </w:tc>
        <w:tc>
          <w:tcPr>
            <w:tcW w:w="670" w:type="dxa"/>
          </w:tcPr>
          <w:p w14:paraId="4B6A053E" w14:textId="6214B303" w:rsidR="00BB0447" w:rsidRDefault="00BB0447" w:rsidP="00BB0447">
            <w:pPr>
              <w:spacing w:after="160" w:line="360" w:lineRule="auto"/>
              <w:jc w:val="center"/>
              <w:rPr>
                <w:b/>
              </w:rPr>
            </w:pPr>
          </w:p>
        </w:tc>
        <w:tc>
          <w:tcPr>
            <w:tcW w:w="670" w:type="dxa"/>
          </w:tcPr>
          <w:p w14:paraId="3D57ED7F" w14:textId="77777777" w:rsidR="00BB0447" w:rsidRDefault="00BB0447" w:rsidP="00BB0447">
            <w:pPr>
              <w:spacing w:after="160" w:line="360" w:lineRule="auto"/>
              <w:jc w:val="center"/>
              <w:rPr>
                <w:b/>
              </w:rPr>
            </w:pPr>
          </w:p>
        </w:tc>
      </w:tr>
      <w:tr w:rsidR="00BB0447" w14:paraId="1EB2778A" w14:textId="77777777" w:rsidTr="00BB0447">
        <w:tc>
          <w:tcPr>
            <w:tcW w:w="985" w:type="dxa"/>
            <w:shd w:val="clear" w:color="auto" w:fill="D9D9D9" w:themeFill="background1" w:themeFillShade="D9"/>
          </w:tcPr>
          <w:p w14:paraId="168B6D60" w14:textId="409F4FAF" w:rsidR="00BB0447" w:rsidRDefault="00BB0447" w:rsidP="00BB0447">
            <w:pPr>
              <w:spacing w:after="160" w:line="360" w:lineRule="auto"/>
              <w:rPr>
                <w:b/>
              </w:rPr>
            </w:pPr>
            <w:r>
              <w:rPr>
                <w:b/>
              </w:rPr>
              <w:t>T</w:t>
            </w:r>
            <w:r w:rsidR="00011968">
              <w:rPr>
                <w:b/>
              </w:rPr>
              <w:t>.</w:t>
            </w:r>
          </w:p>
        </w:tc>
        <w:tc>
          <w:tcPr>
            <w:tcW w:w="757" w:type="dxa"/>
          </w:tcPr>
          <w:p w14:paraId="7DEFC91F" w14:textId="11982AE9" w:rsidR="00BB0447" w:rsidRDefault="00BB0447" w:rsidP="00BB0447">
            <w:pPr>
              <w:spacing w:after="160" w:line="360" w:lineRule="auto"/>
              <w:jc w:val="center"/>
              <w:rPr>
                <w:b/>
              </w:rPr>
            </w:pPr>
            <w:r>
              <w:rPr>
                <w:b/>
              </w:rPr>
              <w:t>N</w:t>
            </w:r>
          </w:p>
        </w:tc>
        <w:tc>
          <w:tcPr>
            <w:tcW w:w="952" w:type="dxa"/>
          </w:tcPr>
          <w:p w14:paraId="7303B4E0" w14:textId="15B2DCE7" w:rsidR="00BB0447" w:rsidRDefault="00BB0447" w:rsidP="00BB0447">
            <w:pPr>
              <w:spacing w:after="160" w:line="360" w:lineRule="auto"/>
              <w:jc w:val="center"/>
              <w:rPr>
                <w:b/>
              </w:rPr>
            </w:pPr>
            <w:r>
              <w:rPr>
                <w:b/>
              </w:rPr>
              <w:t>V</w:t>
            </w:r>
          </w:p>
        </w:tc>
        <w:tc>
          <w:tcPr>
            <w:tcW w:w="849" w:type="dxa"/>
          </w:tcPr>
          <w:p w14:paraId="703EF713" w14:textId="77777777" w:rsidR="00BB0447" w:rsidRDefault="00BB0447" w:rsidP="00BB0447">
            <w:pPr>
              <w:spacing w:after="160" w:line="360" w:lineRule="auto"/>
              <w:jc w:val="center"/>
              <w:rPr>
                <w:b/>
              </w:rPr>
            </w:pPr>
          </w:p>
        </w:tc>
        <w:tc>
          <w:tcPr>
            <w:tcW w:w="850" w:type="dxa"/>
          </w:tcPr>
          <w:p w14:paraId="3A997DED" w14:textId="77777777" w:rsidR="00BB0447" w:rsidRDefault="00BB0447" w:rsidP="00BB0447">
            <w:pPr>
              <w:spacing w:after="160" w:line="360" w:lineRule="auto"/>
              <w:jc w:val="center"/>
              <w:rPr>
                <w:b/>
              </w:rPr>
            </w:pPr>
          </w:p>
        </w:tc>
        <w:tc>
          <w:tcPr>
            <w:tcW w:w="849" w:type="dxa"/>
          </w:tcPr>
          <w:p w14:paraId="2D80C7D6" w14:textId="4584A174" w:rsidR="00BB0447" w:rsidRDefault="00BB0447" w:rsidP="00BB0447">
            <w:pPr>
              <w:spacing w:after="160" w:line="360" w:lineRule="auto"/>
              <w:jc w:val="center"/>
              <w:rPr>
                <w:b/>
              </w:rPr>
            </w:pPr>
          </w:p>
        </w:tc>
        <w:tc>
          <w:tcPr>
            <w:tcW w:w="757" w:type="dxa"/>
          </w:tcPr>
          <w:p w14:paraId="407F354F" w14:textId="706A9FE2" w:rsidR="00BB0447" w:rsidRDefault="00BB0447" w:rsidP="00BB0447">
            <w:pPr>
              <w:spacing w:after="160" w:line="360" w:lineRule="auto"/>
              <w:jc w:val="center"/>
              <w:rPr>
                <w:b/>
              </w:rPr>
            </w:pPr>
          </w:p>
        </w:tc>
        <w:tc>
          <w:tcPr>
            <w:tcW w:w="757" w:type="dxa"/>
          </w:tcPr>
          <w:p w14:paraId="6B2CE5FF" w14:textId="514C2C30" w:rsidR="00BB0447" w:rsidRDefault="00BB0447" w:rsidP="00BB0447">
            <w:pPr>
              <w:spacing w:after="160" w:line="360" w:lineRule="auto"/>
              <w:jc w:val="center"/>
              <w:rPr>
                <w:b/>
              </w:rPr>
            </w:pPr>
            <w:r>
              <w:rPr>
                <w:b/>
              </w:rPr>
              <w:t>N</w:t>
            </w:r>
          </w:p>
        </w:tc>
        <w:tc>
          <w:tcPr>
            <w:tcW w:w="757" w:type="dxa"/>
          </w:tcPr>
          <w:p w14:paraId="348060B9" w14:textId="77777777" w:rsidR="00BB0447" w:rsidRDefault="00BB0447" w:rsidP="00BB0447">
            <w:pPr>
              <w:spacing w:after="160" w:line="360" w:lineRule="auto"/>
              <w:jc w:val="center"/>
              <w:rPr>
                <w:b/>
              </w:rPr>
            </w:pPr>
          </w:p>
        </w:tc>
        <w:tc>
          <w:tcPr>
            <w:tcW w:w="670" w:type="dxa"/>
          </w:tcPr>
          <w:p w14:paraId="3C0B6110" w14:textId="0FE328BF" w:rsidR="00BB0447" w:rsidRDefault="00BB0447" w:rsidP="00BB0447">
            <w:pPr>
              <w:spacing w:after="160" w:line="360" w:lineRule="auto"/>
              <w:jc w:val="center"/>
              <w:rPr>
                <w:b/>
              </w:rPr>
            </w:pPr>
          </w:p>
        </w:tc>
        <w:tc>
          <w:tcPr>
            <w:tcW w:w="670" w:type="dxa"/>
          </w:tcPr>
          <w:p w14:paraId="1B978412" w14:textId="3FB4A322" w:rsidR="00BB0447" w:rsidRDefault="00BB0447" w:rsidP="00BB0447">
            <w:pPr>
              <w:spacing w:after="160" w:line="360" w:lineRule="auto"/>
              <w:jc w:val="center"/>
              <w:rPr>
                <w:b/>
              </w:rPr>
            </w:pPr>
          </w:p>
        </w:tc>
      </w:tr>
      <w:tr w:rsidR="00BB0447" w14:paraId="32758AD8" w14:textId="77777777" w:rsidTr="00BB0447">
        <w:tc>
          <w:tcPr>
            <w:tcW w:w="985" w:type="dxa"/>
            <w:shd w:val="clear" w:color="auto" w:fill="D9D9D9" w:themeFill="background1" w:themeFillShade="D9"/>
          </w:tcPr>
          <w:p w14:paraId="3FA0AA2C" w14:textId="12C192F3" w:rsidR="00BB0447" w:rsidRDefault="00011968" w:rsidP="00BB0447">
            <w:pPr>
              <w:spacing w:after="160" w:line="360" w:lineRule="auto"/>
              <w:rPr>
                <w:b/>
              </w:rPr>
            </w:pPr>
            <w:r>
              <w:rPr>
                <w:b/>
              </w:rPr>
              <w:t>M.</w:t>
            </w:r>
          </w:p>
        </w:tc>
        <w:tc>
          <w:tcPr>
            <w:tcW w:w="757" w:type="dxa"/>
          </w:tcPr>
          <w:p w14:paraId="11AD26F0" w14:textId="77777777" w:rsidR="00BB0447" w:rsidRDefault="00BB0447" w:rsidP="00BB0447">
            <w:pPr>
              <w:spacing w:after="160" w:line="360" w:lineRule="auto"/>
              <w:jc w:val="center"/>
              <w:rPr>
                <w:b/>
              </w:rPr>
            </w:pPr>
          </w:p>
        </w:tc>
        <w:tc>
          <w:tcPr>
            <w:tcW w:w="952" w:type="dxa"/>
          </w:tcPr>
          <w:p w14:paraId="3ABB8D92" w14:textId="09D13C80" w:rsidR="00BB0447" w:rsidRDefault="00BB0447" w:rsidP="00BB0447">
            <w:pPr>
              <w:spacing w:after="160" w:line="360" w:lineRule="auto"/>
              <w:jc w:val="center"/>
              <w:rPr>
                <w:b/>
              </w:rPr>
            </w:pPr>
            <w:r>
              <w:rPr>
                <w:b/>
              </w:rPr>
              <w:t>N</w:t>
            </w:r>
          </w:p>
        </w:tc>
        <w:tc>
          <w:tcPr>
            <w:tcW w:w="849" w:type="dxa"/>
          </w:tcPr>
          <w:p w14:paraId="4832DF59" w14:textId="3B0A9EEA" w:rsidR="00BB0447" w:rsidRDefault="00BB0447" w:rsidP="00BB0447">
            <w:pPr>
              <w:spacing w:after="160" w:line="360" w:lineRule="auto"/>
              <w:jc w:val="center"/>
              <w:rPr>
                <w:b/>
              </w:rPr>
            </w:pPr>
            <w:r>
              <w:rPr>
                <w:b/>
              </w:rPr>
              <w:t>V</w:t>
            </w:r>
          </w:p>
        </w:tc>
        <w:tc>
          <w:tcPr>
            <w:tcW w:w="850" w:type="dxa"/>
          </w:tcPr>
          <w:p w14:paraId="62AF33D8" w14:textId="77777777" w:rsidR="00BB0447" w:rsidRDefault="00BB0447" w:rsidP="00BB0447">
            <w:pPr>
              <w:spacing w:after="160" w:line="360" w:lineRule="auto"/>
              <w:jc w:val="center"/>
              <w:rPr>
                <w:b/>
              </w:rPr>
            </w:pPr>
          </w:p>
        </w:tc>
        <w:tc>
          <w:tcPr>
            <w:tcW w:w="849" w:type="dxa"/>
          </w:tcPr>
          <w:p w14:paraId="7664CF7D" w14:textId="77777777" w:rsidR="00BB0447" w:rsidRDefault="00BB0447" w:rsidP="00BB0447">
            <w:pPr>
              <w:spacing w:after="160" w:line="360" w:lineRule="auto"/>
              <w:jc w:val="center"/>
              <w:rPr>
                <w:b/>
              </w:rPr>
            </w:pPr>
          </w:p>
        </w:tc>
        <w:tc>
          <w:tcPr>
            <w:tcW w:w="757" w:type="dxa"/>
          </w:tcPr>
          <w:p w14:paraId="1478EF71" w14:textId="77777777" w:rsidR="00BB0447" w:rsidRDefault="00BB0447" w:rsidP="00BB0447">
            <w:pPr>
              <w:spacing w:after="160" w:line="360" w:lineRule="auto"/>
              <w:rPr>
                <w:b/>
              </w:rPr>
            </w:pPr>
          </w:p>
        </w:tc>
        <w:tc>
          <w:tcPr>
            <w:tcW w:w="757" w:type="dxa"/>
          </w:tcPr>
          <w:p w14:paraId="7E866D6E" w14:textId="49647057" w:rsidR="00BB0447" w:rsidRDefault="00BB0447" w:rsidP="00BB0447">
            <w:pPr>
              <w:spacing w:after="160" w:line="360" w:lineRule="auto"/>
              <w:jc w:val="center"/>
              <w:rPr>
                <w:b/>
              </w:rPr>
            </w:pPr>
          </w:p>
        </w:tc>
        <w:tc>
          <w:tcPr>
            <w:tcW w:w="757" w:type="dxa"/>
          </w:tcPr>
          <w:p w14:paraId="06211BB0" w14:textId="189ECF40" w:rsidR="00BB0447" w:rsidRDefault="00BB0447" w:rsidP="00BB0447">
            <w:pPr>
              <w:spacing w:after="160" w:line="360" w:lineRule="auto"/>
              <w:jc w:val="center"/>
              <w:rPr>
                <w:b/>
              </w:rPr>
            </w:pPr>
          </w:p>
        </w:tc>
        <w:tc>
          <w:tcPr>
            <w:tcW w:w="670" w:type="dxa"/>
          </w:tcPr>
          <w:p w14:paraId="3F2FD2D4" w14:textId="77777777" w:rsidR="00BB0447" w:rsidRDefault="00BB0447" w:rsidP="00BB0447">
            <w:pPr>
              <w:spacing w:after="160" w:line="360" w:lineRule="auto"/>
              <w:jc w:val="center"/>
              <w:rPr>
                <w:b/>
              </w:rPr>
            </w:pPr>
          </w:p>
        </w:tc>
        <w:tc>
          <w:tcPr>
            <w:tcW w:w="670" w:type="dxa"/>
          </w:tcPr>
          <w:p w14:paraId="28B7E915" w14:textId="77777777" w:rsidR="00BB0447" w:rsidRDefault="00BB0447" w:rsidP="00BB0447">
            <w:pPr>
              <w:spacing w:after="160" w:line="360" w:lineRule="auto"/>
              <w:jc w:val="center"/>
              <w:rPr>
                <w:b/>
              </w:rPr>
            </w:pPr>
          </w:p>
        </w:tc>
      </w:tr>
      <w:tr w:rsidR="00BB0447" w14:paraId="18E1C27F" w14:textId="77777777" w:rsidTr="00BB0447">
        <w:tc>
          <w:tcPr>
            <w:tcW w:w="985" w:type="dxa"/>
            <w:shd w:val="clear" w:color="auto" w:fill="D9D9D9" w:themeFill="background1" w:themeFillShade="D9"/>
          </w:tcPr>
          <w:p w14:paraId="625C4D7E" w14:textId="553359FC" w:rsidR="00BB0447" w:rsidRDefault="00011968" w:rsidP="00BB0447">
            <w:pPr>
              <w:spacing w:after="160" w:line="360" w:lineRule="auto"/>
              <w:rPr>
                <w:b/>
              </w:rPr>
            </w:pPr>
            <w:r>
              <w:rPr>
                <w:b/>
              </w:rPr>
              <w:t>P.</w:t>
            </w:r>
          </w:p>
        </w:tc>
        <w:tc>
          <w:tcPr>
            <w:tcW w:w="757" w:type="dxa"/>
          </w:tcPr>
          <w:p w14:paraId="0A15D07D" w14:textId="77777777" w:rsidR="00BB0447" w:rsidRDefault="00BB0447" w:rsidP="00BB0447">
            <w:pPr>
              <w:spacing w:after="160" w:line="360" w:lineRule="auto"/>
              <w:jc w:val="center"/>
              <w:rPr>
                <w:b/>
              </w:rPr>
            </w:pPr>
          </w:p>
        </w:tc>
        <w:tc>
          <w:tcPr>
            <w:tcW w:w="952" w:type="dxa"/>
          </w:tcPr>
          <w:p w14:paraId="01EC0C9A" w14:textId="77777777" w:rsidR="00BB0447" w:rsidRDefault="00BB0447" w:rsidP="00BB0447">
            <w:pPr>
              <w:spacing w:after="160" w:line="360" w:lineRule="auto"/>
              <w:jc w:val="center"/>
              <w:rPr>
                <w:b/>
              </w:rPr>
            </w:pPr>
          </w:p>
        </w:tc>
        <w:tc>
          <w:tcPr>
            <w:tcW w:w="849" w:type="dxa"/>
          </w:tcPr>
          <w:p w14:paraId="57AC2478" w14:textId="217F5B7D" w:rsidR="00BB0447" w:rsidRDefault="00BB0447" w:rsidP="00BB0447">
            <w:pPr>
              <w:spacing w:after="160" w:line="360" w:lineRule="auto"/>
              <w:jc w:val="center"/>
              <w:rPr>
                <w:b/>
              </w:rPr>
            </w:pPr>
            <w:r>
              <w:rPr>
                <w:b/>
              </w:rPr>
              <w:t>N</w:t>
            </w:r>
          </w:p>
        </w:tc>
        <w:tc>
          <w:tcPr>
            <w:tcW w:w="850" w:type="dxa"/>
          </w:tcPr>
          <w:p w14:paraId="01FFF61A" w14:textId="2DE59424" w:rsidR="00BB0447" w:rsidRDefault="00BB0447" w:rsidP="00BB0447">
            <w:pPr>
              <w:spacing w:after="160" w:line="360" w:lineRule="auto"/>
              <w:jc w:val="center"/>
              <w:rPr>
                <w:b/>
              </w:rPr>
            </w:pPr>
            <w:r>
              <w:rPr>
                <w:b/>
              </w:rPr>
              <w:t>V</w:t>
            </w:r>
          </w:p>
        </w:tc>
        <w:tc>
          <w:tcPr>
            <w:tcW w:w="849" w:type="dxa"/>
          </w:tcPr>
          <w:p w14:paraId="5390FA24" w14:textId="77777777" w:rsidR="00BB0447" w:rsidRDefault="00BB0447" w:rsidP="00BB0447">
            <w:pPr>
              <w:spacing w:after="160" w:line="360" w:lineRule="auto"/>
              <w:jc w:val="center"/>
              <w:rPr>
                <w:b/>
              </w:rPr>
            </w:pPr>
          </w:p>
        </w:tc>
        <w:tc>
          <w:tcPr>
            <w:tcW w:w="757" w:type="dxa"/>
          </w:tcPr>
          <w:p w14:paraId="7BD927D8" w14:textId="280BEF66" w:rsidR="00BB0447" w:rsidRDefault="00BB0447" w:rsidP="00BB0447">
            <w:pPr>
              <w:spacing w:after="160" w:line="360" w:lineRule="auto"/>
              <w:jc w:val="center"/>
              <w:rPr>
                <w:b/>
              </w:rPr>
            </w:pPr>
          </w:p>
        </w:tc>
        <w:tc>
          <w:tcPr>
            <w:tcW w:w="757" w:type="dxa"/>
          </w:tcPr>
          <w:p w14:paraId="54DA8879" w14:textId="1F819601" w:rsidR="00BB0447" w:rsidRDefault="00BB0447" w:rsidP="00BB0447">
            <w:pPr>
              <w:spacing w:after="160" w:line="360" w:lineRule="auto"/>
              <w:rPr>
                <w:b/>
              </w:rPr>
            </w:pPr>
          </w:p>
        </w:tc>
        <w:tc>
          <w:tcPr>
            <w:tcW w:w="757" w:type="dxa"/>
          </w:tcPr>
          <w:p w14:paraId="5EB25F4C" w14:textId="77777777" w:rsidR="00BB0447" w:rsidRDefault="00BB0447" w:rsidP="00BB0447">
            <w:pPr>
              <w:spacing w:after="160" w:line="360" w:lineRule="auto"/>
              <w:jc w:val="center"/>
              <w:rPr>
                <w:b/>
              </w:rPr>
            </w:pPr>
          </w:p>
        </w:tc>
        <w:tc>
          <w:tcPr>
            <w:tcW w:w="670" w:type="dxa"/>
          </w:tcPr>
          <w:p w14:paraId="7BFEE28A" w14:textId="77777777" w:rsidR="00BB0447" w:rsidRDefault="00BB0447" w:rsidP="00BB0447">
            <w:pPr>
              <w:spacing w:after="160" w:line="360" w:lineRule="auto"/>
              <w:jc w:val="center"/>
              <w:rPr>
                <w:b/>
              </w:rPr>
            </w:pPr>
          </w:p>
        </w:tc>
        <w:tc>
          <w:tcPr>
            <w:tcW w:w="670" w:type="dxa"/>
          </w:tcPr>
          <w:p w14:paraId="7C45B29A" w14:textId="77777777" w:rsidR="00BB0447" w:rsidRDefault="00BB0447" w:rsidP="00BB0447">
            <w:pPr>
              <w:spacing w:after="160" w:line="360" w:lineRule="auto"/>
              <w:jc w:val="center"/>
              <w:rPr>
                <w:b/>
              </w:rPr>
            </w:pPr>
          </w:p>
        </w:tc>
      </w:tr>
      <w:tr w:rsidR="00BB0447" w14:paraId="1AD0DDCC" w14:textId="77777777" w:rsidTr="00BB0447">
        <w:tc>
          <w:tcPr>
            <w:tcW w:w="985" w:type="dxa"/>
            <w:shd w:val="clear" w:color="auto" w:fill="D9D9D9" w:themeFill="background1" w:themeFillShade="D9"/>
          </w:tcPr>
          <w:p w14:paraId="12A9A63B" w14:textId="7900A4A3" w:rsidR="00BB0447" w:rsidRDefault="00BB0447" w:rsidP="00BB0447">
            <w:pPr>
              <w:spacing w:after="160" w:line="360" w:lineRule="auto"/>
              <w:rPr>
                <w:b/>
              </w:rPr>
            </w:pPr>
            <w:r>
              <w:rPr>
                <w:b/>
              </w:rPr>
              <w:t>J</w:t>
            </w:r>
            <w:r w:rsidR="00011968">
              <w:rPr>
                <w:b/>
              </w:rPr>
              <w:t>.</w:t>
            </w:r>
          </w:p>
        </w:tc>
        <w:tc>
          <w:tcPr>
            <w:tcW w:w="757" w:type="dxa"/>
          </w:tcPr>
          <w:p w14:paraId="115ADF48" w14:textId="77777777" w:rsidR="00BB0447" w:rsidRDefault="00BB0447" w:rsidP="00BB0447">
            <w:pPr>
              <w:spacing w:after="160" w:line="360" w:lineRule="auto"/>
              <w:jc w:val="center"/>
              <w:rPr>
                <w:b/>
              </w:rPr>
            </w:pPr>
          </w:p>
        </w:tc>
        <w:tc>
          <w:tcPr>
            <w:tcW w:w="952" w:type="dxa"/>
          </w:tcPr>
          <w:p w14:paraId="66348952" w14:textId="77777777" w:rsidR="00BB0447" w:rsidRDefault="00BB0447" w:rsidP="00BB0447">
            <w:pPr>
              <w:spacing w:after="160" w:line="360" w:lineRule="auto"/>
              <w:jc w:val="center"/>
              <w:rPr>
                <w:b/>
              </w:rPr>
            </w:pPr>
          </w:p>
        </w:tc>
        <w:tc>
          <w:tcPr>
            <w:tcW w:w="849" w:type="dxa"/>
          </w:tcPr>
          <w:p w14:paraId="08850986" w14:textId="77777777" w:rsidR="00BB0447" w:rsidRDefault="00BB0447" w:rsidP="00BB0447">
            <w:pPr>
              <w:spacing w:after="160" w:line="360" w:lineRule="auto"/>
              <w:jc w:val="center"/>
              <w:rPr>
                <w:b/>
              </w:rPr>
            </w:pPr>
          </w:p>
        </w:tc>
        <w:tc>
          <w:tcPr>
            <w:tcW w:w="850" w:type="dxa"/>
          </w:tcPr>
          <w:p w14:paraId="72CB2162" w14:textId="5B70F8BA" w:rsidR="00BB0447" w:rsidRDefault="00BB0447" w:rsidP="00BB0447">
            <w:pPr>
              <w:spacing w:after="160" w:line="360" w:lineRule="auto"/>
              <w:jc w:val="center"/>
              <w:rPr>
                <w:b/>
              </w:rPr>
            </w:pPr>
            <w:r>
              <w:rPr>
                <w:b/>
              </w:rPr>
              <w:t>N</w:t>
            </w:r>
          </w:p>
        </w:tc>
        <w:tc>
          <w:tcPr>
            <w:tcW w:w="849" w:type="dxa"/>
          </w:tcPr>
          <w:p w14:paraId="75CCA648" w14:textId="1802D4A2" w:rsidR="00BB0447" w:rsidRDefault="00BB0447" w:rsidP="00BB0447">
            <w:pPr>
              <w:spacing w:after="160" w:line="360" w:lineRule="auto"/>
              <w:jc w:val="center"/>
              <w:rPr>
                <w:b/>
              </w:rPr>
            </w:pPr>
            <w:r>
              <w:rPr>
                <w:b/>
              </w:rPr>
              <w:t>V</w:t>
            </w:r>
          </w:p>
        </w:tc>
        <w:tc>
          <w:tcPr>
            <w:tcW w:w="757" w:type="dxa"/>
          </w:tcPr>
          <w:p w14:paraId="471417C2" w14:textId="77777777" w:rsidR="00BB0447" w:rsidRDefault="00BB0447" w:rsidP="00BB0447">
            <w:pPr>
              <w:spacing w:after="160" w:line="360" w:lineRule="auto"/>
              <w:jc w:val="center"/>
              <w:rPr>
                <w:b/>
              </w:rPr>
            </w:pPr>
          </w:p>
        </w:tc>
        <w:tc>
          <w:tcPr>
            <w:tcW w:w="757" w:type="dxa"/>
          </w:tcPr>
          <w:p w14:paraId="68E05433" w14:textId="77777777" w:rsidR="00BB0447" w:rsidRDefault="00BB0447" w:rsidP="00BB0447">
            <w:pPr>
              <w:spacing w:after="160" w:line="360" w:lineRule="auto"/>
              <w:rPr>
                <w:b/>
              </w:rPr>
            </w:pPr>
          </w:p>
        </w:tc>
        <w:tc>
          <w:tcPr>
            <w:tcW w:w="757" w:type="dxa"/>
          </w:tcPr>
          <w:p w14:paraId="010B29DC" w14:textId="77777777" w:rsidR="00BB0447" w:rsidRDefault="00BB0447" w:rsidP="00BB0447">
            <w:pPr>
              <w:spacing w:after="160" w:line="360" w:lineRule="auto"/>
              <w:jc w:val="center"/>
              <w:rPr>
                <w:b/>
              </w:rPr>
            </w:pPr>
          </w:p>
        </w:tc>
        <w:tc>
          <w:tcPr>
            <w:tcW w:w="670" w:type="dxa"/>
          </w:tcPr>
          <w:p w14:paraId="24517DAB" w14:textId="77777777" w:rsidR="00BB0447" w:rsidRDefault="00BB0447" w:rsidP="00BB0447">
            <w:pPr>
              <w:spacing w:after="160" w:line="360" w:lineRule="auto"/>
              <w:jc w:val="center"/>
              <w:rPr>
                <w:b/>
              </w:rPr>
            </w:pPr>
          </w:p>
        </w:tc>
        <w:tc>
          <w:tcPr>
            <w:tcW w:w="670" w:type="dxa"/>
          </w:tcPr>
          <w:p w14:paraId="654ECB0F" w14:textId="77777777" w:rsidR="00BB0447" w:rsidRDefault="00BB0447" w:rsidP="00BB0447">
            <w:pPr>
              <w:spacing w:after="160" w:line="360" w:lineRule="auto"/>
              <w:jc w:val="center"/>
              <w:rPr>
                <w:b/>
              </w:rPr>
            </w:pPr>
          </w:p>
        </w:tc>
      </w:tr>
      <w:tr w:rsidR="00BB0447" w14:paraId="7678259B" w14:textId="77777777" w:rsidTr="00BB0447">
        <w:tc>
          <w:tcPr>
            <w:tcW w:w="985" w:type="dxa"/>
            <w:shd w:val="clear" w:color="auto" w:fill="D9D9D9" w:themeFill="background1" w:themeFillShade="D9"/>
          </w:tcPr>
          <w:p w14:paraId="4930164D" w14:textId="77777777" w:rsidR="00BB0447" w:rsidRDefault="00BB0447" w:rsidP="00BB0447">
            <w:pPr>
              <w:spacing w:line="360" w:lineRule="auto"/>
              <w:rPr>
                <w:b/>
                <w:sz w:val="18"/>
                <w:szCs w:val="18"/>
              </w:rPr>
            </w:pPr>
            <w:r>
              <w:rPr>
                <w:b/>
                <w:sz w:val="18"/>
                <w:szCs w:val="18"/>
              </w:rPr>
              <w:t>Vervanger</w:t>
            </w:r>
          </w:p>
          <w:p w14:paraId="7F41FB7C" w14:textId="0D01A22C" w:rsidR="00BB0447" w:rsidRPr="00BB0447" w:rsidRDefault="00BB0447" w:rsidP="00BB0447">
            <w:pPr>
              <w:spacing w:line="360" w:lineRule="auto"/>
              <w:rPr>
                <w:b/>
                <w:sz w:val="18"/>
                <w:szCs w:val="18"/>
              </w:rPr>
            </w:pPr>
            <w:r>
              <w:rPr>
                <w:b/>
                <w:sz w:val="18"/>
                <w:szCs w:val="18"/>
              </w:rPr>
              <w:t>S</w:t>
            </w:r>
            <w:r w:rsidR="00011968">
              <w:rPr>
                <w:b/>
                <w:sz w:val="18"/>
                <w:szCs w:val="18"/>
              </w:rPr>
              <w:t>.</w:t>
            </w:r>
          </w:p>
        </w:tc>
        <w:tc>
          <w:tcPr>
            <w:tcW w:w="757" w:type="dxa"/>
          </w:tcPr>
          <w:p w14:paraId="2159C646" w14:textId="77777777" w:rsidR="00BB0447" w:rsidRDefault="00BB0447" w:rsidP="00BB0447">
            <w:pPr>
              <w:spacing w:after="160" w:line="360" w:lineRule="auto"/>
              <w:jc w:val="center"/>
              <w:rPr>
                <w:b/>
              </w:rPr>
            </w:pPr>
          </w:p>
        </w:tc>
        <w:tc>
          <w:tcPr>
            <w:tcW w:w="952" w:type="dxa"/>
          </w:tcPr>
          <w:p w14:paraId="0C183995" w14:textId="77777777" w:rsidR="00BB0447" w:rsidRDefault="00BB0447" w:rsidP="00BB0447">
            <w:pPr>
              <w:spacing w:after="160" w:line="360" w:lineRule="auto"/>
              <w:jc w:val="center"/>
              <w:rPr>
                <w:b/>
              </w:rPr>
            </w:pPr>
          </w:p>
        </w:tc>
        <w:tc>
          <w:tcPr>
            <w:tcW w:w="849" w:type="dxa"/>
          </w:tcPr>
          <w:p w14:paraId="1865CDEA" w14:textId="77777777" w:rsidR="00BB0447" w:rsidRDefault="00BB0447" w:rsidP="00BB0447">
            <w:pPr>
              <w:spacing w:after="160" w:line="360" w:lineRule="auto"/>
              <w:jc w:val="center"/>
              <w:rPr>
                <w:b/>
              </w:rPr>
            </w:pPr>
          </w:p>
        </w:tc>
        <w:tc>
          <w:tcPr>
            <w:tcW w:w="850" w:type="dxa"/>
          </w:tcPr>
          <w:p w14:paraId="14995A1C" w14:textId="77777777" w:rsidR="00BB0447" w:rsidRDefault="00BB0447" w:rsidP="00BB0447">
            <w:pPr>
              <w:spacing w:after="160" w:line="360" w:lineRule="auto"/>
              <w:jc w:val="center"/>
              <w:rPr>
                <w:b/>
              </w:rPr>
            </w:pPr>
          </w:p>
        </w:tc>
        <w:tc>
          <w:tcPr>
            <w:tcW w:w="849" w:type="dxa"/>
          </w:tcPr>
          <w:p w14:paraId="5A229E51" w14:textId="3FA41541" w:rsidR="00BB0447" w:rsidRDefault="00BB0447" w:rsidP="00BB0447">
            <w:pPr>
              <w:spacing w:after="160" w:line="360" w:lineRule="auto"/>
              <w:jc w:val="center"/>
              <w:rPr>
                <w:b/>
              </w:rPr>
            </w:pPr>
            <w:r>
              <w:rPr>
                <w:b/>
              </w:rPr>
              <w:t>N</w:t>
            </w:r>
          </w:p>
        </w:tc>
        <w:tc>
          <w:tcPr>
            <w:tcW w:w="757" w:type="dxa"/>
          </w:tcPr>
          <w:p w14:paraId="7D206177" w14:textId="14D0469E" w:rsidR="00BB0447" w:rsidRDefault="00BB0447" w:rsidP="00BB0447">
            <w:pPr>
              <w:spacing w:after="160" w:line="360" w:lineRule="auto"/>
              <w:jc w:val="center"/>
              <w:rPr>
                <w:b/>
              </w:rPr>
            </w:pPr>
            <w:r>
              <w:rPr>
                <w:b/>
              </w:rPr>
              <w:t>V</w:t>
            </w:r>
          </w:p>
        </w:tc>
        <w:tc>
          <w:tcPr>
            <w:tcW w:w="757" w:type="dxa"/>
          </w:tcPr>
          <w:p w14:paraId="5E47FC7A" w14:textId="77777777" w:rsidR="00BB0447" w:rsidRDefault="00BB0447" w:rsidP="00BB0447">
            <w:pPr>
              <w:spacing w:after="160" w:line="360" w:lineRule="auto"/>
              <w:rPr>
                <w:b/>
              </w:rPr>
            </w:pPr>
          </w:p>
        </w:tc>
        <w:tc>
          <w:tcPr>
            <w:tcW w:w="757" w:type="dxa"/>
          </w:tcPr>
          <w:p w14:paraId="0AADC40B" w14:textId="77777777" w:rsidR="00BB0447" w:rsidRDefault="00BB0447" w:rsidP="00BB0447">
            <w:pPr>
              <w:spacing w:after="160" w:line="360" w:lineRule="auto"/>
              <w:jc w:val="center"/>
              <w:rPr>
                <w:b/>
              </w:rPr>
            </w:pPr>
          </w:p>
        </w:tc>
        <w:tc>
          <w:tcPr>
            <w:tcW w:w="670" w:type="dxa"/>
          </w:tcPr>
          <w:p w14:paraId="474686CE" w14:textId="77777777" w:rsidR="00BB0447" w:rsidRDefault="00BB0447" w:rsidP="00BB0447">
            <w:pPr>
              <w:spacing w:after="160" w:line="360" w:lineRule="auto"/>
              <w:jc w:val="center"/>
              <w:rPr>
                <w:b/>
              </w:rPr>
            </w:pPr>
          </w:p>
        </w:tc>
        <w:tc>
          <w:tcPr>
            <w:tcW w:w="670" w:type="dxa"/>
          </w:tcPr>
          <w:p w14:paraId="77AE5823" w14:textId="77777777" w:rsidR="00BB0447" w:rsidRDefault="00BB0447" w:rsidP="00BB0447">
            <w:pPr>
              <w:spacing w:after="160" w:line="360" w:lineRule="auto"/>
              <w:jc w:val="center"/>
              <w:rPr>
                <w:b/>
              </w:rPr>
            </w:pPr>
          </w:p>
        </w:tc>
      </w:tr>
    </w:tbl>
    <w:p w14:paraId="00783F67" w14:textId="77777777" w:rsidR="0049282C" w:rsidRDefault="0049282C" w:rsidP="004B364D">
      <w:pPr>
        <w:pStyle w:val="Geenafstand"/>
        <w:rPr>
          <w:b/>
          <w:bCs/>
        </w:rPr>
      </w:pPr>
    </w:p>
    <w:p w14:paraId="5803A76D" w14:textId="7B1C1C57" w:rsidR="004B364D" w:rsidRDefault="004B364D" w:rsidP="004B364D">
      <w:pPr>
        <w:pStyle w:val="Geenafstand"/>
        <w:rPr>
          <w:b/>
          <w:bCs/>
        </w:rPr>
      </w:pPr>
      <w:r>
        <w:rPr>
          <w:b/>
          <w:bCs/>
        </w:rPr>
        <w:t>Actiepunten kernteam</w:t>
      </w:r>
    </w:p>
    <w:p w14:paraId="1F3AD7AB" w14:textId="77777777" w:rsidR="004B364D" w:rsidRDefault="004B364D" w:rsidP="004B364D">
      <w:pPr>
        <w:pStyle w:val="Geenafstand"/>
        <w:rPr>
          <w:b/>
          <w:bCs/>
        </w:rPr>
      </w:pPr>
    </w:p>
    <w:tbl>
      <w:tblPr>
        <w:tblStyle w:val="TableNormal"/>
        <w:tblW w:w="100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91"/>
        <w:gridCol w:w="3689"/>
        <w:gridCol w:w="1985"/>
        <w:gridCol w:w="1277"/>
        <w:gridCol w:w="2553"/>
      </w:tblGrid>
      <w:tr w:rsidR="004B364D" w14:paraId="7C3D9777" w14:textId="77777777" w:rsidTr="00BB0447">
        <w:trPr>
          <w:trHeight w:val="23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2F707125" w14:textId="77777777" w:rsidR="004B364D" w:rsidRDefault="004B364D">
            <w:pPr>
              <w:pStyle w:val="Geenafstand"/>
              <w:rPr>
                <w:rFonts w:ascii="Helvetica Neue" w:hAnsi="Helvetica Neue"/>
                <w:sz w:val="18"/>
                <w:szCs w:val="18"/>
                <w:bdr w:val="none" w:sz="0" w:space="0" w:color="auto" w:frame="1"/>
                <w:lang w:eastAsia="nl-NL"/>
              </w:rPr>
            </w:pP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07B170DC"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Wat?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3D436849"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Wie?</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5E04937B"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Wanneer?</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709AC327"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Afgehandeld?</w:t>
            </w:r>
          </w:p>
        </w:tc>
      </w:tr>
      <w:tr w:rsidR="004B364D" w14:paraId="6476BE9E" w14:textId="77777777" w:rsidTr="00BB0447">
        <w:trPr>
          <w:trHeight w:val="928"/>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61E8AA70"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 xml:space="preserve">14 </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35DF6E6B"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Nieuwsberichten over sportakkoord plaatsen op gemeentepagina DMBK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579BCFA5" w14:textId="6D49B803"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F</w:t>
            </w:r>
            <w:r w:rsidR="00011968">
              <w:rPr>
                <w:rFonts w:ascii="Helvetica Neue" w:hAnsi="Helvetica Neue"/>
                <w:sz w:val="18"/>
                <w:szCs w:val="18"/>
                <w:bdr w:val="none" w:sz="0" w:space="0" w:color="auto" w:frame="1"/>
                <w:lang w:eastAsia="nl-NL"/>
              </w:rPr>
              <w:t>.</w:t>
            </w:r>
            <w:r>
              <w:rPr>
                <w:rFonts w:ascii="Helvetica Neue" w:hAnsi="Helvetica Neue"/>
                <w:sz w:val="18"/>
                <w:szCs w:val="18"/>
                <w:bdr w:val="none" w:sz="0" w:space="0" w:color="auto" w:frame="1"/>
                <w:lang w:eastAsia="nl-NL"/>
              </w:rPr>
              <w:t xml:space="preserve"> iom kernteam</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0F79BF71"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ntb</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4CB20500" w14:textId="6C651ED5"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F</w:t>
            </w:r>
            <w:r w:rsidR="00011968">
              <w:rPr>
                <w:rFonts w:ascii="Helvetica Neue" w:hAnsi="Helvetica Neue"/>
                <w:sz w:val="18"/>
                <w:szCs w:val="18"/>
                <w:bdr w:val="none" w:sz="0" w:space="0" w:color="auto" w:frame="1"/>
                <w:lang w:eastAsia="nl-NL"/>
              </w:rPr>
              <w:t>.</w:t>
            </w:r>
            <w:r>
              <w:rPr>
                <w:rFonts w:ascii="Helvetica Neue" w:hAnsi="Helvetica Neue"/>
                <w:sz w:val="18"/>
                <w:szCs w:val="18"/>
                <w:bdr w:val="none" w:sz="0" w:space="0" w:color="auto" w:frame="1"/>
                <w:lang w:eastAsia="nl-NL"/>
              </w:rPr>
              <w:t xml:space="preserve"> heeft contact gehad met interne collega’s, er zijn dingen mogelijk, nog geen concrete afspraken.</w:t>
            </w:r>
          </w:p>
        </w:tc>
      </w:tr>
      <w:tr w:rsidR="004B364D" w14:paraId="69519004"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3A7BA9A3"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 xml:space="preserve">15 </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35279DD2"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Afwegen Max Vitaal</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4BDE3F54" w14:textId="2BD5B5B4"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 xml:space="preserve">Werkgroep Iedereen kan meedoen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83062A4" w14:textId="77777777" w:rsidR="004B364D" w:rsidRDefault="004B364D">
            <w:pPr>
              <w:pStyle w:val="Geenafstand"/>
              <w:rPr>
                <w:rFonts w:ascii="Helvetica Neue" w:hAnsi="Helvetica Neue"/>
                <w:sz w:val="18"/>
                <w:szCs w:val="18"/>
                <w:bdr w:val="none" w:sz="0" w:space="0" w:color="auto" w:frame="1"/>
                <w:lang w:eastAsia="nl-NL"/>
              </w:rPr>
            </w:pP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63450159"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Overleg staat in week 50 gepland</w:t>
            </w:r>
          </w:p>
        </w:tc>
      </w:tr>
      <w:tr w:rsidR="004B364D" w14:paraId="67BA679D"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790EDDBD"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16</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4A5D9844"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Aandacht blijven vestigen op (de mogelijkheden van) het sportakkoord</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03A7453E"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 xml:space="preserve">Kernteam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43181B83"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 xml:space="preserve">Continu/ntb </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0EE44F14"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Zie ook irt actiepunt 14</w:t>
            </w:r>
          </w:p>
        </w:tc>
      </w:tr>
      <w:tr w:rsidR="004B364D" w14:paraId="0F06BC12"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7525D876"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17</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47EE0C52"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Items Sportakkoord op gemeentepagina DMBK korstsluiten met nieuwe medewerker communicatie.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125B7D89" w14:textId="097BCBDA"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F</w:t>
            </w:r>
            <w:r w:rsidR="00011968">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5AEB98C8" w14:textId="77777777" w:rsidR="004B364D" w:rsidRDefault="004B364D">
            <w:pPr>
              <w:pStyle w:val="Geenafstand"/>
              <w:rPr>
                <w:rFonts w:ascii="Helvetica Neue" w:hAnsi="Helvetica Neue"/>
                <w:sz w:val="18"/>
                <w:szCs w:val="18"/>
                <w:bdr w:val="none" w:sz="0" w:space="0" w:color="auto" w:frame="1"/>
                <w:lang w:eastAsia="nl-NL"/>
              </w:rPr>
            </w:pP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1B510A59"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t.z.t. terugkoppeling naar het kernteam irt actiepunt 14</w:t>
            </w:r>
          </w:p>
        </w:tc>
      </w:tr>
      <w:tr w:rsidR="004B364D" w14:paraId="1A33E10E"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1069B9D0"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25</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430A07AD"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Max-Vitaal meenemen in WG IKM</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72D54AA4" w14:textId="4A31AC8D"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P</w:t>
            </w:r>
            <w:r w:rsidR="00011968">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B9D6AC3" w14:textId="77777777" w:rsidR="004B364D" w:rsidRDefault="004B364D">
            <w:pPr>
              <w:pStyle w:val="Geenafstand"/>
              <w:rPr>
                <w:rFonts w:ascii="Helvetica Neue" w:hAnsi="Helvetica Neue"/>
                <w:sz w:val="18"/>
                <w:szCs w:val="18"/>
                <w:bdr w:val="none" w:sz="0" w:space="0" w:color="auto" w:frame="1"/>
                <w:lang w:eastAsia="nl-NL"/>
              </w:rPr>
            </w:pP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6115BE56"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Overleg is in week 50</w:t>
            </w:r>
          </w:p>
        </w:tc>
      </w:tr>
      <w:tr w:rsidR="004B364D" w14:paraId="2960DA5F"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534D9A92"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632FADA0"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Bijhouden gerealiseerde punten uit het Sportakkoord</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3724C41E" w14:textId="55D5198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w:t>
            </w:r>
            <w:r w:rsidR="00011968">
              <w:rPr>
                <w:rFonts w:ascii="Helvetica Neue" w:hAnsi="Helvetica Neue"/>
                <w:sz w:val="18"/>
                <w:szCs w:val="18"/>
                <w:bdr w:val="none" w:sz="0" w:space="0" w:color="auto" w:frame="1"/>
                <w:lang w:eastAsia="nl-NL"/>
              </w:rPr>
              <w:t>.</w:t>
            </w:r>
          </w:p>
          <w:p w14:paraId="18848971"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Aandacht door ons allen om document bij te houden.</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2F998606"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continue</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2FB76315" w14:textId="5539D385"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w:t>
            </w:r>
            <w:r w:rsidR="00011968">
              <w:rPr>
                <w:rFonts w:ascii="Helvetica Neue" w:hAnsi="Helvetica Neue"/>
                <w:sz w:val="18"/>
                <w:szCs w:val="18"/>
                <w:bdr w:val="none" w:sz="0" w:space="0" w:color="auto" w:frame="1"/>
                <w:lang w:eastAsia="nl-NL"/>
              </w:rPr>
              <w:t>.</w:t>
            </w:r>
            <w:r>
              <w:rPr>
                <w:rFonts w:ascii="Helvetica Neue" w:hAnsi="Helvetica Neue"/>
                <w:sz w:val="18"/>
                <w:szCs w:val="18"/>
                <w:bdr w:val="none" w:sz="0" w:space="0" w:color="auto" w:frame="1"/>
                <w:lang w:eastAsia="nl-NL"/>
              </w:rPr>
              <w:t xml:space="preserve"> stuurt voor het volgende overleg het overzicht mee. </w:t>
            </w:r>
          </w:p>
        </w:tc>
      </w:tr>
      <w:tr w:rsidR="004B364D" w14:paraId="5F7F200B" w14:textId="77777777" w:rsidTr="00011968">
        <w:trPr>
          <w:trHeight w:val="605"/>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03A63BC4" w14:textId="25EC799C" w:rsidR="004B364D" w:rsidRDefault="00BF0304">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29</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1B4F8C19" w14:textId="44C278F1" w:rsidR="004B364D" w:rsidRDefault="00BF0304">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w:t>
            </w:r>
            <w:r w:rsidR="00011968">
              <w:rPr>
                <w:rFonts w:ascii="Helvetica Neue" w:hAnsi="Helvetica Neue"/>
                <w:sz w:val="18"/>
                <w:szCs w:val="18"/>
                <w:bdr w:val="none" w:sz="0" w:space="0" w:color="auto" w:frame="1"/>
                <w:lang w:eastAsia="nl-NL"/>
              </w:rPr>
              <w:t>.</w:t>
            </w:r>
            <w:r>
              <w:rPr>
                <w:rFonts w:ascii="Helvetica Neue" w:hAnsi="Helvetica Neue"/>
                <w:sz w:val="18"/>
                <w:szCs w:val="18"/>
                <w:bdr w:val="none" w:sz="0" w:space="0" w:color="auto" w:frame="1"/>
                <w:lang w:eastAsia="nl-NL"/>
              </w:rPr>
              <w:t xml:space="preserve"> mailt verslag naar M</w:t>
            </w:r>
            <w:r w:rsidR="00011968">
              <w:rPr>
                <w:rFonts w:ascii="Helvetica Neue" w:hAnsi="Helvetica Neue"/>
                <w:sz w:val="18"/>
                <w:szCs w:val="18"/>
                <w:bdr w:val="none" w:sz="0" w:space="0" w:color="auto" w:frame="1"/>
                <w:lang w:eastAsia="nl-NL"/>
              </w:rPr>
              <w:t>.</w:t>
            </w:r>
            <w:r>
              <w:rPr>
                <w:rFonts w:ascii="Helvetica Neue" w:hAnsi="Helvetica Neue"/>
                <w:sz w:val="18"/>
                <w:szCs w:val="18"/>
                <w:bdr w:val="none" w:sz="0" w:space="0" w:color="auto" w:frame="1"/>
                <w:lang w:eastAsia="nl-NL"/>
              </w:rPr>
              <w:t xml:space="preserve"> welke het verslag naar de vervanger van S</w:t>
            </w:r>
            <w:r w:rsidR="00011968">
              <w:rPr>
                <w:rFonts w:ascii="Helvetica Neue" w:hAnsi="Helvetica Neue"/>
                <w:sz w:val="18"/>
                <w:szCs w:val="18"/>
                <w:bdr w:val="none" w:sz="0" w:space="0" w:color="auto" w:frame="1"/>
                <w:lang w:eastAsia="nl-NL"/>
              </w:rPr>
              <w:t>.</w:t>
            </w:r>
            <w:r>
              <w:rPr>
                <w:rFonts w:ascii="Helvetica Neue" w:hAnsi="Helvetica Neue"/>
                <w:sz w:val="18"/>
                <w:szCs w:val="18"/>
                <w:bdr w:val="none" w:sz="0" w:space="0" w:color="auto" w:frame="1"/>
                <w:lang w:eastAsia="nl-NL"/>
              </w:rPr>
              <w:t xml:space="preserve"> zal sturen.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55BE4FE8" w14:textId="59D10676" w:rsidR="004B364D" w:rsidRDefault="00BF0304">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w:t>
            </w:r>
            <w:r w:rsidR="00011968">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10C534C" w14:textId="02536BF0" w:rsidR="004B364D" w:rsidRDefault="00BF0304">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27-01-2022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50E4402F" w14:textId="77777777" w:rsidR="004B364D" w:rsidRDefault="004B364D">
            <w:pPr>
              <w:pStyle w:val="Geenafstand"/>
              <w:rPr>
                <w:rFonts w:ascii="Helvetica Neue" w:hAnsi="Helvetica Neue"/>
                <w:sz w:val="18"/>
                <w:szCs w:val="18"/>
                <w:bdr w:val="none" w:sz="0" w:space="0" w:color="auto" w:frame="1"/>
                <w:lang w:eastAsia="nl-NL"/>
              </w:rPr>
            </w:pPr>
          </w:p>
        </w:tc>
      </w:tr>
      <w:tr w:rsidR="00BF0304" w14:paraId="1C7B3F23"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3B59595E" w14:textId="7916C494" w:rsidR="00BF0304" w:rsidRDefault="00BF0304">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30</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6DC63D0B" w14:textId="07DBA5E8" w:rsidR="00BF0304" w:rsidRDefault="00BF0304">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w:t>
            </w:r>
            <w:r w:rsidR="00011968">
              <w:rPr>
                <w:rFonts w:ascii="Helvetica Neue" w:hAnsi="Helvetica Neue"/>
                <w:sz w:val="18"/>
                <w:szCs w:val="18"/>
                <w:bdr w:val="none" w:sz="0" w:space="0" w:color="auto" w:frame="1"/>
                <w:lang w:eastAsia="nl-NL"/>
              </w:rPr>
              <w:t>.</w:t>
            </w:r>
            <w:r>
              <w:rPr>
                <w:rFonts w:ascii="Helvetica Neue" w:hAnsi="Helvetica Neue"/>
                <w:sz w:val="18"/>
                <w:szCs w:val="18"/>
                <w:bdr w:val="none" w:sz="0" w:space="0" w:color="auto" w:frame="1"/>
                <w:lang w:eastAsia="nl-NL"/>
              </w:rPr>
              <w:t xml:space="preserve"> update taakverdeling notulist en voorzitter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920BD4A" w14:textId="0C3A80F9" w:rsidR="00BF0304" w:rsidRDefault="00BF0304">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w:t>
            </w:r>
            <w:r w:rsidR="00011968">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80AA81C" w14:textId="74BC1D7D" w:rsidR="00BF0304" w:rsidRDefault="00BF0304">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27-01-2022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BE0070D" w14:textId="77777777" w:rsidR="00BF0304" w:rsidRDefault="00BF0304">
            <w:pPr>
              <w:pStyle w:val="Geenafstand"/>
              <w:rPr>
                <w:rFonts w:ascii="Helvetica Neue" w:hAnsi="Helvetica Neue"/>
                <w:sz w:val="18"/>
                <w:szCs w:val="18"/>
                <w:bdr w:val="none" w:sz="0" w:space="0" w:color="auto" w:frame="1"/>
                <w:lang w:eastAsia="nl-NL"/>
              </w:rPr>
            </w:pPr>
          </w:p>
        </w:tc>
      </w:tr>
      <w:tr w:rsidR="00BB0447" w:rsidRPr="0054086D" w14:paraId="438E0889"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033F7FDB" w14:textId="1D797D16" w:rsidR="0054086D" w:rsidRPr="0054086D" w:rsidRDefault="0054086D">
            <w:pPr>
              <w:pStyle w:val="Geenafstand"/>
              <w:rPr>
                <w:rFonts w:ascii="Helvetica Neue" w:hAnsi="Helvetica Neue"/>
                <w:sz w:val="18"/>
                <w:szCs w:val="18"/>
                <w:bdr w:val="none" w:sz="0" w:space="0" w:color="auto" w:frame="1"/>
                <w:lang w:eastAsia="nl-NL"/>
              </w:rPr>
            </w:pPr>
            <w:r w:rsidRPr="0054086D">
              <w:rPr>
                <w:rFonts w:ascii="Helvetica Neue" w:hAnsi="Helvetica Neue"/>
                <w:sz w:val="18"/>
                <w:szCs w:val="18"/>
                <w:bdr w:val="none" w:sz="0" w:space="0" w:color="auto" w:frame="1"/>
                <w:lang w:eastAsia="nl-NL"/>
              </w:rPr>
              <w:lastRenderedPageBreak/>
              <w:t>31</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737E704D" w14:textId="50B2A133" w:rsidR="0054086D" w:rsidRPr="0054086D" w:rsidRDefault="0054086D" w:rsidP="0054086D">
            <w:pPr>
              <w:spacing w:line="276" w:lineRule="auto"/>
              <w:ind w:right="100"/>
              <w:rPr>
                <w:rFonts w:ascii="Helvetica Neue" w:eastAsia="Times New Roman" w:hAnsi="Helvetica Neue" w:cs="Arial"/>
                <w:lang w:eastAsia="nl-NL"/>
              </w:rPr>
            </w:pPr>
            <w:r w:rsidRPr="0054086D">
              <w:rPr>
                <w:rFonts w:ascii="Helvetica Neue" w:eastAsia="Times New Roman" w:hAnsi="Helvetica Neue" w:cs="Arial"/>
                <w:lang w:eastAsia="nl-NL"/>
              </w:rPr>
              <w:t>Verslag ‘hoogtepunten sportakkoord’ opnemen op Actief Bernheze</w:t>
            </w:r>
          </w:p>
          <w:p w14:paraId="36189AD9" w14:textId="77777777" w:rsidR="0054086D" w:rsidRPr="0054086D" w:rsidRDefault="0054086D">
            <w:pPr>
              <w:pStyle w:val="Geenafstand"/>
              <w:rPr>
                <w:rFonts w:ascii="Helvetica Neue" w:hAnsi="Helvetica Neue"/>
                <w:sz w:val="18"/>
                <w:szCs w:val="18"/>
                <w:bdr w:val="none" w:sz="0" w:space="0" w:color="auto" w:frame="1"/>
                <w:lang w:eastAsia="nl-NL"/>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8F949B4" w14:textId="2567DCF5" w:rsidR="0054086D" w:rsidRPr="0054086D" w:rsidRDefault="0054086D">
            <w:pPr>
              <w:pStyle w:val="Geenafstand"/>
              <w:rPr>
                <w:rFonts w:ascii="Helvetica Neue" w:hAnsi="Helvetica Neue"/>
                <w:sz w:val="18"/>
                <w:szCs w:val="18"/>
                <w:bdr w:val="none" w:sz="0" w:space="0" w:color="auto" w:frame="1"/>
                <w:lang w:eastAsia="nl-NL"/>
              </w:rPr>
            </w:pPr>
            <w:r w:rsidRPr="0054086D">
              <w:rPr>
                <w:rFonts w:ascii="Helvetica Neue" w:hAnsi="Helvetica Neue"/>
                <w:sz w:val="18"/>
                <w:szCs w:val="18"/>
                <w:bdr w:val="none" w:sz="0" w:space="0" w:color="auto" w:frame="1"/>
                <w:lang w:eastAsia="nl-NL"/>
              </w:rPr>
              <w:t>T</w:t>
            </w:r>
            <w:r w:rsidR="00011968">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E8D6B30" w14:textId="06BC1B2E" w:rsidR="0054086D" w:rsidRPr="0054086D" w:rsidRDefault="0054086D">
            <w:pPr>
              <w:pStyle w:val="Geenafstand"/>
              <w:rPr>
                <w:rFonts w:ascii="Helvetica Neue" w:hAnsi="Helvetica Neue"/>
                <w:sz w:val="18"/>
                <w:szCs w:val="18"/>
                <w:bdr w:val="none" w:sz="0" w:space="0" w:color="auto" w:frame="1"/>
                <w:lang w:eastAsia="nl-NL"/>
              </w:rPr>
            </w:pPr>
            <w:r w:rsidRPr="0054086D">
              <w:rPr>
                <w:rFonts w:ascii="Helvetica Neue" w:hAnsi="Helvetica Neue"/>
                <w:sz w:val="18"/>
                <w:szCs w:val="18"/>
                <w:bdr w:val="none" w:sz="0" w:space="0" w:color="auto" w:frame="1"/>
                <w:lang w:eastAsia="nl-NL"/>
              </w:rPr>
              <w:t>27-01-2022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5255E063" w14:textId="77777777" w:rsidR="0054086D" w:rsidRPr="0054086D" w:rsidRDefault="0054086D">
            <w:pPr>
              <w:pStyle w:val="Geenafstand"/>
              <w:rPr>
                <w:rFonts w:ascii="Helvetica Neue" w:hAnsi="Helvetica Neue"/>
                <w:sz w:val="18"/>
                <w:szCs w:val="18"/>
                <w:bdr w:val="none" w:sz="0" w:space="0" w:color="auto" w:frame="1"/>
                <w:lang w:eastAsia="nl-NL"/>
              </w:rPr>
            </w:pPr>
          </w:p>
        </w:tc>
      </w:tr>
      <w:tr w:rsidR="0054086D" w:rsidRPr="0054086D" w14:paraId="4B4BDDC9"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384FFF60" w14:textId="5EB25954" w:rsidR="0054086D" w:rsidRPr="0054086D" w:rsidRDefault="0054086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32</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7004E0E9" w14:textId="3157B506" w:rsidR="0054086D" w:rsidRPr="0054086D" w:rsidRDefault="0054086D"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 xml:space="preserve">Verslagen van werkgroepen / kernteam AVG-proof op website plaatsen.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6353F16" w14:textId="4A68D9FA" w:rsidR="0054086D" w:rsidRPr="0054086D" w:rsidRDefault="0054086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J</w:t>
            </w:r>
            <w:r w:rsidR="00011968">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43C1ECF5" w14:textId="1668F065" w:rsidR="0054086D" w:rsidRPr="0054086D" w:rsidRDefault="0054086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27-01-2022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1AC552A" w14:textId="77777777" w:rsidR="0054086D" w:rsidRPr="0054086D" w:rsidRDefault="0054086D">
            <w:pPr>
              <w:pStyle w:val="Geenafstand"/>
              <w:rPr>
                <w:rFonts w:ascii="Helvetica Neue" w:hAnsi="Helvetica Neue"/>
                <w:sz w:val="18"/>
                <w:szCs w:val="18"/>
                <w:bdr w:val="none" w:sz="0" w:space="0" w:color="auto" w:frame="1"/>
                <w:lang w:eastAsia="nl-NL"/>
              </w:rPr>
            </w:pPr>
          </w:p>
        </w:tc>
      </w:tr>
      <w:tr w:rsidR="0049112F" w:rsidRPr="0054086D" w14:paraId="464E0BD1"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3DBA9E88" w14:textId="0CE10B31" w:rsidR="0049112F" w:rsidRDefault="0049112F">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33</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3B60AE95" w14:textId="14312666" w:rsidR="0049112F" w:rsidRDefault="0049112F"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Locatie voor bijeenkomst 23 maart 2022 (gehele sportakkoord) vastleggen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716688B" w14:textId="10794050" w:rsidR="0049112F" w:rsidRDefault="0049112F">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w:t>
            </w:r>
            <w:r w:rsidR="00011968">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1B54AE1" w14:textId="0FBE8B4F" w:rsidR="0049112F" w:rsidRDefault="0049112F">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27-01-2022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3065DED" w14:textId="77777777" w:rsidR="0049112F" w:rsidRPr="0054086D" w:rsidRDefault="0049112F">
            <w:pPr>
              <w:pStyle w:val="Geenafstand"/>
              <w:rPr>
                <w:rFonts w:ascii="Helvetica Neue" w:hAnsi="Helvetica Neue"/>
                <w:sz w:val="18"/>
                <w:szCs w:val="18"/>
                <w:bdr w:val="none" w:sz="0" w:space="0" w:color="auto" w:frame="1"/>
                <w:lang w:eastAsia="nl-NL"/>
              </w:rPr>
            </w:pPr>
          </w:p>
        </w:tc>
      </w:tr>
    </w:tbl>
    <w:p w14:paraId="2AFD2A8D" w14:textId="77777777" w:rsidR="004B364D" w:rsidRDefault="004B364D" w:rsidP="004B364D">
      <w:pPr>
        <w:pStyle w:val="Geenafstand"/>
        <w:widowControl w:val="0"/>
        <w:rPr>
          <w:b/>
          <w:bCs/>
        </w:rPr>
      </w:pPr>
    </w:p>
    <w:p w14:paraId="4D5633EC" w14:textId="77777777" w:rsidR="004B364D" w:rsidRDefault="004B364D" w:rsidP="004B364D">
      <w:pPr>
        <w:pStyle w:val="Geenafstand"/>
      </w:pPr>
    </w:p>
    <w:p w14:paraId="7F12B042" w14:textId="77777777" w:rsidR="004B364D" w:rsidRDefault="004B364D" w:rsidP="004B364D">
      <w:pPr>
        <w:pStyle w:val="Geenafstand"/>
      </w:pPr>
    </w:p>
    <w:p w14:paraId="0B00D7C7" w14:textId="77777777" w:rsidR="004B364D" w:rsidRDefault="004B364D" w:rsidP="004B364D">
      <w:pPr>
        <w:pStyle w:val="Geenafstand"/>
      </w:pPr>
    </w:p>
    <w:p w14:paraId="0A3B9A6F" w14:textId="52DB087D" w:rsidR="009C393F" w:rsidRPr="004B364D" w:rsidRDefault="009C393F" w:rsidP="0054086D"/>
    <w:sectPr w:rsidR="009C393F" w:rsidRPr="004B3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5B4"/>
    <w:multiLevelType w:val="hybridMultilevel"/>
    <w:tmpl w:val="3664E6DC"/>
    <w:lvl w:ilvl="0" w:tplc="0413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1C0736F"/>
    <w:multiLevelType w:val="hybridMultilevel"/>
    <w:tmpl w:val="7540B6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9863C8"/>
    <w:multiLevelType w:val="hybridMultilevel"/>
    <w:tmpl w:val="3E861C8A"/>
    <w:lvl w:ilvl="0" w:tplc="7F903608">
      <w:start w:val="4"/>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43036BE"/>
    <w:multiLevelType w:val="hybridMultilevel"/>
    <w:tmpl w:val="A39410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84A15E7"/>
    <w:multiLevelType w:val="hybridMultilevel"/>
    <w:tmpl w:val="0978A81C"/>
    <w:lvl w:ilvl="0" w:tplc="C85CEACA">
      <w:start w:val="19"/>
      <w:numFmt w:val="bullet"/>
      <w:lvlText w:val="-"/>
      <w:lvlJc w:val="left"/>
      <w:pPr>
        <w:ind w:left="720" w:hanging="360"/>
      </w:pPr>
      <w:rPr>
        <w:rFonts w:ascii="Helvetica Neue" w:eastAsia="Times New Roman" w:hAnsi="Helvetica Neue"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D236AC5"/>
    <w:multiLevelType w:val="hybridMultilevel"/>
    <w:tmpl w:val="95D0DD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A865CA"/>
    <w:multiLevelType w:val="hybridMultilevel"/>
    <w:tmpl w:val="C152E78E"/>
    <w:lvl w:ilvl="0" w:tplc="F386DC64">
      <w:start w:val="1"/>
      <w:numFmt w:val="decimal"/>
      <w:lvlText w:val="%1."/>
      <w:lvlJc w:val="left"/>
      <w:pPr>
        <w:ind w:left="820" w:hanging="360"/>
      </w:pPr>
    </w:lvl>
    <w:lvl w:ilvl="1" w:tplc="04130019">
      <w:start w:val="1"/>
      <w:numFmt w:val="lowerLetter"/>
      <w:lvlText w:val="%2."/>
      <w:lvlJc w:val="left"/>
      <w:pPr>
        <w:ind w:left="1540" w:hanging="360"/>
      </w:pPr>
    </w:lvl>
    <w:lvl w:ilvl="2" w:tplc="0413001B">
      <w:start w:val="1"/>
      <w:numFmt w:val="lowerRoman"/>
      <w:lvlText w:val="%3."/>
      <w:lvlJc w:val="right"/>
      <w:pPr>
        <w:ind w:left="2260" w:hanging="180"/>
      </w:pPr>
    </w:lvl>
    <w:lvl w:ilvl="3" w:tplc="0413000F">
      <w:start w:val="1"/>
      <w:numFmt w:val="decimal"/>
      <w:lvlText w:val="%4."/>
      <w:lvlJc w:val="left"/>
      <w:pPr>
        <w:ind w:left="2980" w:hanging="360"/>
      </w:pPr>
    </w:lvl>
    <w:lvl w:ilvl="4" w:tplc="04130019">
      <w:start w:val="1"/>
      <w:numFmt w:val="lowerLetter"/>
      <w:lvlText w:val="%5."/>
      <w:lvlJc w:val="left"/>
      <w:pPr>
        <w:ind w:left="3700" w:hanging="360"/>
      </w:pPr>
    </w:lvl>
    <w:lvl w:ilvl="5" w:tplc="0413001B">
      <w:start w:val="1"/>
      <w:numFmt w:val="lowerRoman"/>
      <w:lvlText w:val="%6."/>
      <w:lvlJc w:val="right"/>
      <w:pPr>
        <w:ind w:left="4420" w:hanging="180"/>
      </w:pPr>
    </w:lvl>
    <w:lvl w:ilvl="6" w:tplc="0413000F">
      <w:start w:val="1"/>
      <w:numFmt w:val="decimal"/>
      <w:lvlText w:val="%7."/>
      <w:lvlJc w:val="left"/>
      <w:pPr>
        <w:ind w:left="5140" w:hanging="360"/>
      </w:pPr>
    </w:lvl>
    <w:lvl w:ilvl="7" w:tplc="04130019">
      <w:start w:val="1"/>
      <w:numFmt w:val="lowerLetter"/>
      <w:lvlText w:val="%8."/>
      <w:lvlJc w:val="left"/>
      <w:pPr>
        <w:ind w:left="5860" w:hanging="360"/>
      </w:pPr>
    </w:lvl>
    <w:lvl w:ilvl="8" w:tplc="0413001B">
      <w:start w:val="1"/>
      <w:numFmt w:val="lowerRoman"/>
      <w:lvlText w:val="%9."/>
      <w:lvlJc w:val="right"/>
      <w:pPr>
        <w:ind w:left="6580" w:hanging="180"/>
      </w:pPr>
    </w:lvl>
  </w:abstractNum>
  <w:abstractNum w:abstractNumId="7" w15:restartNumberingAfterBreak="0">
    <w:nsid w:val="708F7B27"/>
    <w:multiLevelType w:val="hybridMultilevel"/>
    <w:tmpl w:val="245C4C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0" w:firstLine="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4D"/>
    <w:rsid w:val="00011968"/>
    <w:rsid w:val="00092966"/>
    <w:rsid w:val="0049112F"/>
    <w:rsid w:val="0049282C"/>
    <w:rsid w:val="004B364D"/>
    <w:rsid w:val="0054086D"/>
    <w:rsid w:val="009A3EEF"/>
    <w:rsid w:val="009C393F"/>
    <w:rsid w:val="00AB0D0D"/>
    <w:rsid w:val="00AD0422"/>
    <w:rsid w:val="00BB0447"/>
    <w:rsid w:val="00BF0304"/>
    <w:rsid w:val="00E95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C71F"/>
  <w15:chartTrackingRefBased/>
  <w15:docId w15:val="{8FBAD859-A490-4B74-9D5F-DC37E589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64D"/>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364D"/>
    <w:rPr>
      <w:color w:val="0563C1" w:themeColor="hyperlink"/>
      <w:u w:val="single"/>
    </w:rPr>
  </w:style>
  <w:style w:type="paragraph" w:styleId="Geenafstand">
    <w:name w:val="No Spacing"/>
    <w:qFormat/>
    <w:rsid w:val="004B364D"/>
    <w:pPr>
      <w:spacing w:line="240" w:lineRule="auto"/>
    </w:pPr>
  </w:style>
  <w:style w:type="paragraph" w:styleId="Lijstalinea">
    <w:name w:val="List Paragraph"/>
    <w:basedOn w:val="Standaard"/>
    <w:uiPriority w:val="34"/>
    <w:qFormat/>
    <w:rsid w:val="004B364D"/>
    <w:pPr>
      <w:ind w:left="720"/>
    </w:pPr>
  </w:style>
  <w:style w:type="table" w:styleId="Tabelraster">
    <w:name w:val="Table Grid"/>
    <w:basedOn w:val="Standaardtabel"/>
    <w:rsid w:val="004B364D"/>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B364D"/>
    <w:pPr>
      <w:spacing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AD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efbernhez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988</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nistelrooij</dc:creator>
  <cp:keywords/>
  <dc:description/>
  <cp:lastModifiedBy>thomas van nistelrooij</cp:lastModifiedBy>
  <cp:revision>3</cp:revision>
  <dcterms:created xsi:type="dcterms:W3CDTF">2022-01-28T16:18:00Z</dcterms:created>
  <dcterms:modified xsi:type="dcterms:W3CDTF">2022-01-28T16:24:00Z</dcterms:modified>
</cp:coreProperties>
</file>